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423C7F2" w:rsidR="0090515C" w:rsidRPr="003371CC" w:rsidRDefault="00D924E6" w:rsidP="002673CC">
      <w:pPr>
        <w:widowControl w:val="0"/>
        <w:bidi/>
        <w:spacing w:after="0" w:line="240" w:lineRule="auto"/>
        <w:jc w:val="center"/>
        <w:rPr>
          <w:rFonts w:ascii="Times New Roman" w:hAnsi="Times New Roman" w:cs="B Nazanin"/>
          <w:szCs w:val="24"/>
        </w:rPr>
      </w:pPr>
      <w:r w:rsidRPr="003371CC">
        <w:rPr>
          <w:rFonts w:ascii="Times New Roman" w:hAnsi="Times New Roman" w:cs="B Nazanin"/>
          <w:szCs w:val="24"/>
          <w:rtl/>
        </w:rPr>
        <w:t>باسمه‌تعالی</w:t>
      </w:r>
    </w:p>
    <w:p w14:paraId="00000002" w14:textId="77777777" w:rsidR="0090515C" w:rsidRPr="003371CC" w:rsidRDefault="00171740" w:rsidP="002673CC">
      <w:pPr>
        <w:widowControl w:val="0"/>
        <w:bidi/>
        <w:spacing w:after="0" w:line="240" w:lineRule="auto"/>
        <w:jc w:val="center"/>
        <w:rPr>
          <w:rFonts w:ascii="Times New Roman" w:hAnsi="Times New Roman" w:cs="B Nazanin"/>
          <w:b/>
          <w:bCs/>
          <w:szCs w:val="24"/>
        </w:rPr>
      </w:pPr>
      <w:r w:rsidRPr="003371CC">
        <w:rPr>
          <w:rFonts w:ascii="Times New Roman" w:hAnsi="Times New Roman" w:cs="B Nazanin"/>
          <w:b/>
          <w:bCs/>
          <w:szCs w:val="24"/>
          <w:rtl/>
        </w:rPr>
        <w:t>انجمن مدیریت فناوری و نوآوری ایران</w:t>
      </w:r>
    </w:p>
    <w:p w14:paraId="00000003" w14:textId="56CEED27" w:rsidR="0090515C" w:rsidRPr="003371CC" w:rsidRDefault="00171740" w:rsidP="002673CC">
      <w:pPr>
        <w:widowControl w:val="0"/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  <w:r w:rsidRPr="003371CC">
        <w:rPr>
          <w:rFonts w:ascii="Times New Roman" w:hAnsi="Times New Roman" w:cs="B Nazanin"/>
          <w:b/>
          <w:bCs/>
          <w:sz w:val="32"/>
          <w:szCs w:val="32"/>
          <w:rtl/>
        </w:rPr>
        <w:t xml:space="preserve">راهنمای </w:t>
      </w:r>
      <w:r w:rsidR="00233BD8" w:rsidRPr="003371CC">
        <w:rPr>
          <w:rFonts w:ascii="Times New Roman" w:hAnsi="Times New Roman" w:cs="B Nazanin"/>
          <w:b/>
          <w:bCs/>
          <w:sz w:val="32"/>
          <w:szCs w:val="32"/>
          <w:rtl/>
        </w:rPr>
        <w:t>موردنگاری</w:t>
      </w:r>
      <w:r w:rsidRPr="003371CC">
        <w:rPr>
          <w:rFonts w:ascii="Times New Roman" w:hAnsi="Times New Roman" w:cs="B Nazanin"/>
          <w:b/>
          <w:bCs/>
          <w:sz w:val="32"/>
          <w:szCs w:val="32"/>
          <w:vertAlign w:val="superscript"/>
        </w:rPr>
        <w:footnoteReference w:id="1"/>
      </w:r>
      <w:r w:rsidRPr="003371CC">
        <w:rPr>
          <w:rFonts w:ascii="Times New Roman" w:hAnsi="Times New Roman" w:cs="B Nazanin"/>
          <w:b/>
          <w:bCs/>
          <w:sz w:val="32"/>
          <w:szCs w:val="32"/>
          <w:rtl/>
        </w:rPr>
        <w:t xml:space="preserve"> در حوزه مدیریت فناوری و نوآوری</w:t>
      </w:r>
    </w:p>
    <w:p w14:paraId="00000004" w14:textId="56652673" w:rsidR="0090515C" w:rsidRPr="003371CC" w:rsidRDefault="004C3196" w:rsidP="002673CC">
      <w:pPr>
        <w:widowControl w:val="0"/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8"/>
        </w:rPr>
      </w:pPr>
      <w:r w:rsidRPr="003371CC">
        <w:rPr>
          <w:rFonts w:ascii="Times New Roman" w:hAnsi="Times New Roman" w:cs="B Nazanin"/>
          <w:b/>
          <w:bCs/>
          <w:sz w:val="24"/>
          <w:szCs w:val="28"/>
          <w:rtl/>
        </w:rPr>
        <w:t xml:space="preserve">نسخه </w:t>
      </w:r>
      <w:r w:rsidRPr="003371CC">
        <w:rPr>
          <w:rFonts w:ascii="Times New Roman" w:hAnsi="Times New Roman" w:cs="B Nazanin" w:hint="cs"/>
          <w:b/>
          <w:bCs/>
          <w:sz w:val="24"/>
          <w:szCs w:val="28"/>
          <w:rtl/>
        </w:rPr>
        <w:t>جایزه پُل سوم</w:t>
      </w:r>
    </w:p>
    <w:p w14:paraId="00000006" w14:textId="544CCAC5" w:rsidR="0090515C" w:rsidRPr="003371CC" w:rsidRDefault="003371CC" w:rsidP="002673CC">
      <w:pPr>
        <w:widowControl w:val="0"/>
        <w:bidi/>
        <w:spacing w:before="240" w:after="0" w:line="240" w:lineRule="auto"/>
        <w:jc w:val="both"/>
        <w:rPr>
          <w:rFonts w:ascii="Times New Roman" w:hAnsi="Times New Roman" w:cs="B Nazanin"/>
          <w:bCs/>
          <w:sz w:val="28"/>
          <w:szCs w:val="28"/>
          <w:rtl/>
        </w:rPr>
      </w:pPr>
      <w:r w:rsidRPr="003371CC">
        <w:rPr>
          <w:rFonts w:ascii="Times New Roman" w:hAnsi="Times New Roman" w:cs="B Nazanin" w:hint="cs"/>
          <w:bCs/>
          <w:sz w:val="28"/>
          <w:szCs w:val="28"/>
          <w:rtl/>
        </w:rPr>
        <w:t xml:space="preserve">1- </w:t>
      </w:r>
      <w:r w:rsidR="00171740" w:rsidRPr="003371CC">
        <w:rPr>
          <w:rFonts w:ascii="Times New Roman" w:hAnsi="Times New Roman" w:cs="B Nazanin"/>
          <w:bCs/>
          <w:sz w:val="28"/>
          <w:szCs w:val="28"/>
          <w:rtl/>
        </w:rPr>
        <w:t>تعریف مورد</w:t>
      </w:r>
      <w:r w:rsidR="00171740" w:rsidRPr="003371CC">
        <w:rPr>
          <w:rFonts w:ascii="Times New Roman" w:hAnsi="Times New Roman" w:cs="B Nazanin"/>
          <w:bCs/>
          <w:sz w:val="28"/>
          <w:szCs w:val="28"/>
          <w:vertAlign w:val="superscript"/>
        </w:rPr>
        <w:footnoteReference w:id="2"/>
      </w:r>
      <w:r w:rsidR="004C3196" w:rsidRPr="003371CC">
        <w:rPr>
          <w:rFonts w:ascii="Times New Roman" w:hAnsi="Times New Roman" w:cs="B Nazanin" w:hint="cs"/>
          <w:bCs/>
          <w:sz w:val="28"/>
          <w:szCs w:val="28"/>
          <w:rtl/>
        </w:rPr>
        <w:t>:</w:t>
      </w:r>
    </w:p>
    <w:p w14:paraId="00000007" w14:textId="5FBA90C1" w:rsidR="0090515C" w:rsidRPr="003371CC" w:rsidRDefault="00D924E6" w:rsidP="002673CC">
      <w:pPr>
        <w:widowControl w:val="0"/>
        <w:bidi/>
        <w:spacing w:after="0" w:line="240" w:lineRule="auto"/>
        <w:jc w:val="both"/>
        <w:rPr>
          <w:rFonts w:ascii="Times New Roman" w:hAnsi="Times New Roman" w:cs="B Nazanin"/>
          <w:szCs w:val="24"/>
        </w:rPr>
      </w:pPr>
      <w:r w:rsidRPr="003371CC">
        <w:rPr>
          <w:rFonts w:ascii="Times New Roman" w:hAnsi="Times New Roman" w:cs="B Nazanin"/>
          <w:szCs w:val="24"/>
          <w:rtl/>
        </w:rPr>
        <w:t>بنا بر</w:t>
      </w:r>
      <w:r w:rsidR="00233BD8" w:rsidRPr="003371CC">
        <w:rPr>
          <w:rFonts w:ascii="Times New Roman" w:hAnsi="Times New Roman" w:cs="B Nazanin"/>
          <w:szCs w:val="24"/>
          <w:rtl/>
        </w:rPr>
        <w:t xml:space="preserve"> تعریف، مورد عبارت از موقعیت</w:t>
      </w:r>
      <w:r w:rsidR="00171740" w:rsidRPr="003371CC">
        <w:rPr>
          <w:rFonts w:ascii="Times New Roman" w:hAnsi="Times New Roman" w:cs="B Nazanin"/>
          <w:szCs w:val="24"/>
          <w:rtl/>
        </w:rPr>
        <w:t xml:space="preserve"> یا </w:t>
      </w:r>
      <w:r w:rsidRPr="003371CC">
        <w:rPr>
          <w:rFonts w:ascii="Times New Roman" w:hAnsi="Times New Roman" w:cs="B Nazanin"/>
          <w:szCs w:val="24"/>
          <w:rtl/>
        </w:rPr>
        <w:t>تجربه‌ای</w:t>
      </w:r>
      <w:r w:rsidR="00171740" w:rsidRPr="003371CC">
        <w:rPr>
          <w:rFonts w:ascii="Times New Roman" w:hAnsi="Times New Roman" w:cs="B Nazanin"/>
          <w:szCs w:val="24"/>
          <w:rtl/>
        </w:rPr>
        <w:t xml:space="preserve"> </w:t>
      </w:r>
      <w:r w:rsidRPr="003371CC">
        <w:rPr>
          <w:rFonts w:ascii="Times New Roman" w:hAnsi="Times New Roman" w:cs="B Nazanin"/>
          <w:szCs w:val="24"/>
          <w:rtl/>
        </w:rPr>
        <w:t>چالش‌برانگیز</w:t>
      </w:r>
      <w:r w:rsidR="00171740" w:rsidRPr="003371CC">
        <w:rPr>
          <w:rFonts w:ascii="Times New Roman" w:hAnsi="Times New Roman" w:cs="B Nazanin"/>
          <w:szCs w:val="24"/>
          <w:rtl/>
        </w:rPr>
        <w:t xml:space="preserve">، مهم، پیچیده و متفاوت در یک سازمان واقعی است که ممکن است دربرگیرنده راهکار به کار گرفته شده برای حل آن پیچیدگی و یا مدیریت آن چالش نیز باشد. موردها به طور کلی </w:t>
      </w:r>
      <w:r w:rsidRPr="003371CC">
        <w:rPr>
          <w:rFonts w:ascii="Times New Roman" w:hAnsi="Times New Roman" w:cs="B Nazanin"/>
          <w:szCs w:val="24"/>
          <w:rtl/>
        </w:rPr>
        <w:t>می‌توانند</w:t>
      </w:r>
      <w:r w:rsidR="00171740" w:rsidRPr="003371CC">
        <w:rPr>
          <w:rFonts w:ascii="Times New Roman" w:hAnsi="Times New Roman" w:cs="B Nazanin"/>
          <w:szCs w:val="24"/>
          <w:rtl/>
        </w:rPr>
        <w:t xml:space="preserve"> متمرکز بر یک تصمیم</w:t>
      </w:r>
      <w:r w:rsidR="00171740" w:rsidRPr="003371CC">
        <w:rPr>
          <w:rFonts w:ascii="Times New Roman" w:hAnsi="Times New Roman" w:cs="B Nazanin"/>
          <w:szCs w:val="24"/>
          <w:vertAlign w:val="superscript"/>
        </w:rPr>
        <w:footnoteReference w:id="3"/>
      </w:r>
      <w:r w:rsidR="00233BD8" w:rsidRPr="003371CC">
        <w:rPr>
          <w:rFonts w:ascii="Times New Roman" w:hAnsi="Times New Roman" w:cs="B Nazanin"/>
          <w:szCs w:val="24"/>
          <w:rtl/>
        </w:rPr>
        <w:t xml:space="preserve"> باشند و یا توصیفی-</w:t>
      </w:r>
      <w:r w:rsidR="00171740" w:rsidRPr="003371CC">
        <w:rPr>
          <w:rFonts w:ascii="Times New Roman" w:hAnsi="Times New Roman" w:cs="B Nazanin"/>
          <w:szCs w:val="24"/>
          <w:rtl/>
        </w:rPr>
        <w:t>تحلیلی</w:t>
      </w:r>
      <w:r w:rsidR="00171740" w:rsidRPr="003371CC">
        <w:rPr>
          <w:rFonts w:ascii="Times New Roman" w:hAnsi="Times New Roman" w:cs="B Nazanin"/>
          <w:szCs w:val="24"/>
          <w:vertAlign w:val="superscript"/>
        </w:rPr>
        <w:footnoteReference w:id="4"/>
      </w:r>
      <w:r w:rsidR="00171740" w:rsidRPr="003371CC">
        <w:rPr>
          <w:rFonts w:ascii="Times New Roman" w:hAnsi="Times New Roman" w:cs="B Nazanin"/>
          <w:szCs w:val="24"/>
          <w:rtl/>
        </w:rPr>
        <w:t xml:space="preserve"> باشند. طبیعتا موارد متمرکز بر تصمیمات مرجح بوده، ولی اگر موردی دربرگیرنده یک تصمیم عملیاتی نباشد، حتما باید بتواند شکاف خاصی را در ادبیات </w:t>
      </w:r>
      <w:r w:rsidRPr="003371CC">
        <w:rPr>
          <w:rFonts w:ascii="Times New Roman" w:hAnsi="Times New Roman" w:cs="B Nazanin"/>
          <w:szCs w:val="24"/>
          <w:rtl/>
        </w:rPr>
        <w:t>هدف‌گیری</w:t>
      </w:r>
      <w:r w:rsidR="00171740" w:rsidRPr="003371CC">
        <w:rPr>
          <w:rFonts w:ascii="Times New Roman" w:hAnsi="Times New Roman" w:cs="B Nazanin"/>
          <w:szCs w:val="24"/>
          <w:rtl/>
        </w:rPr>
        <w:t xml:space="preserve"> نموده و با روایت آن مورد، زمینه </w:t>
      </w:r>
      <w:r w:rsidRPr="003371CC">
        <w:rPr>
          <w:rFonts w:ascii="Times New Roman" w:hAnsi="Times New Roman" w:cs="B Nazanin"/>
          <w:szCs w:val="24"/>
          <w:rtl/>
        </w:rPr>
        <w:t>پر شدن</w:t>
      </w:r>
      <w:r w:rsidR="00171740" w:rsidRPr="003371CC">
        <w:rPr>
          <w:rFonts w:ascii="Times New Roman" w:hAnsi="Times New Roman" w:cs="B Nazanin"/>
          <w:szCs w:val="24"/>
          <w:rtl/>
        </w:rPr>
        <w:t xml:space="preserve"> آن شکاف را فراهم آورد. بر اساس توصیفات قید شده در بالا، موارد تکراری</w:t>
      </w:r>
      <w:r w:rsidR="004C3196" w:rsidRPr="003371CC">
        <w:rPr>
          <w:rFonts w:ascii="Times New Roman" w:hAnsi="Times New Roman" w:cs="B Nazanin"/>
          <w:szCs w:val="24"/>
          <w:rtl/>
        </w:rPr>
        <w:t xml:space="preserve"> </w:t>
      </w:r>
      <w:r w:rsidR="00171740" w:rsidRPr="003371CC">
        <w:rPr>
          <w:rFonts w:ascii="Times New Roman" w:hAnsi="Times New Roman" w:cs="B Nazanin"/>
          <w:szCs w:val="24"/>
          <w:rtl/>
        </w:rPr>
        <w:t>که در مق</w:t>
      </w:r>
      <w:r w:rsidR="00233BD8" w:rsidRPr="003371CC">
        <w:rPr>
          <w:rFonts w:ascii="Times New Roman" w:hAnsi="Times New Roman" w:cs="B Nazanin"/>
          <w:szCs w:val="24"/>
          <w:rtl/>
        </w:rPr>
        <w:t>اله یا کتاب دیگری چاپ شده باشند</w:t>
      </w:r>
      <w:r w:rsidR="00171740" w:rsidRPr="003371CC">
        <w:rPr>
          <w:rFonts w:ascii="Times New Roman" w:hAnsi="Times New Roman" w:cs="B Nazanin"/>
          <w:szCs w:val="24"/>
          <w:rtl/>
        </w:rPr>
        <w:t xml:space="preserve"> مورد</w:t>
      </w:r>
      <w:r w:rsidR="004C3196" w:rsidRPr="003371CC">
        <w:rPr>
          <w:rFonts w:ascii="Times New Roman" w:hAnsi="Times New Roman" w:cs="B Nazanin"/>
          <w:szCs w:val="24"/>
          <w:rtl/>
        </w:rPr>
        <w:t xml:space="preserve"> </w:t>
      </w:r>
      <w:r w:rsidR="00171740" w:rsidRPr="003371CC">
        <w:rPr>
          <w:rFonts w:ascii="Times New Roman" w:hAnsi="Times New Roman" w:cs="B Nazanin"/>
          <w:szCs w:val="24"/>
          <w:rtl/>
        </w:rPr>
        <w:t xml:space="preserve">قبول نخواهند بود. همچنین مواردی که به کلی خیالی بوده و یا در ذهن نویسنده به شکل ترکیبی از چند واقعیت جدا از هم </w:t>
      </w:r>
      <w:r w:rsidRPr="003371CC">
        <w:rPr>
          <w:rFonts w:ascii="Times New Roman" w:hAnsi="Times New Roman" w:cs="B Nazanin"/>
          <w:szCs w:val="24"/>
          <w:rtl/>
        </w:rPr>
        <w:t>گرد هم</w:t>
      </w:r>
      <w:r w:rsidR="00171740" w:rsidRPr="003371CC">
        <w:rPr>
          <w:rFonts w:ascii="Times New Roman" w:hAnsi="Times New Roman" w:cs="B Nazanin"/>
          <w:szCs w:val="24"/>
          <w:rtl/>
        </w:rPr>
        <w:t xml:space="preserve"> آمده باشند، پذیرفته نخواهند شد.</w:t>
      </w:r>
    </w:p>
    <w:p w14:paraId="00000008" w14:textId="7A443FE9" w:rsidR="0090515C" w:rsidRPr="003371CC" w:rsidRDefault="00171740" w:rsidP="002673CC">
      <w:pPr>
        <w:widowControl w:val="0"/>
        <w:bidi/>
        <w:spacing w:after="0" w:line="240" w:lineRule="auto"/>
        <w:jc w:val="both"/>
        <w:rPr>
          <w:rFonts w:ascii="Times New Roman" w:hAnsi="Times New Roman" w:cs="B Nazanin"/>
          <w:szCs w:val="24"/>
        </w:rPr>
      </w:pPr>
      <w:r w:rsidRPr="003371CC">
        <w:rPr>
          <w:rFonts w:ascii="Times New Roman" w:hAnsi="Times New Roman" w:cs="B Nazanin"/>
          <w:szCs w:val="24"/>
          <w:rtl/>
        </w:rPr>
        <w:t xml:space="preserve">موردنگاری بر این اساس فرآیند مستندسازی و تحلیل این </w:t>
      </w:r>
      <w:r w:rsidR="00D924E6" w:rsidRPr="003371CC">
        <w:rPr>
          <w:rFonts w:ascii="Times New Roman" w:hAnsi="Times New Roman" w:cs="B Nazanin"/>
          <w:szCs w:val="24"/>
          <w:rtl/>
        </w:rPr>
        <w:t>موقعیت‌ها</w:t>
      </w:r>
      <w:r w:rsidRPr="003371CC">
        <w:rPr>
          <w:rFonts w:ascii="Times New Roman" w:hAnsi="Times New Roman" w:cs="B Nazanin"/>
          <w:szCs w:val="24"/>
          <w:rtl/>
        </w:rPr>
        <w:t xml:space="preserve"> و نیز تجربه مدیران و کارشناسان در مواجهه با این </w:t>
      </w:r>
      <w:r w:rsidR="00D924E6" w:rsidRPr="003371CC">
        <w:rPr>
          <w:rFonts w:ascii="Times New Roman" w:hAnsi="Times New Roman" w:cs="B Nazanin"/>
          <w:szCs w:val="24"/>
          <w:rtl/>
        </w:rPr>
        <w:t>موقعیت‌ها</w:t>
      </w:r>
      <w:r w:rsidRPr="003371CC">
        <w:rPr>
          <w:rFonts w:ascii="Times New Roman" w:hAnsi="Times New Roman" w:cs="B Nazanin"/>
          <w:szCs w:val="24"/>
          <w:rtl/>
        </w:rPr>
        <w:t>، با تکیه بر یک پژوهش اصیل و استفاده از منابع پژوهشی دست اول (و در صورت نیاز تکمیل با پژوهش در منابع دست دوم) است. مراد از منابع پژوهشی دست اول، مصاحبه با مدیران و کارشناسان مرتبط با مورد</w:t>
      </w:r>
      <w:r w:rsidR="004C3196" w:rsidRPr="003371CC">
        <w:rPr>
          <w:rFonts w:ascii="Times New Roman" w:hAnsi="Times New Roman" w:cs="B Nazanin"/>
          <w:szCs w:val="24"/>
          <w:rtl/>
        </w:rPr>
        <w:t xml:space="preserve"> </w:t>
      </w:r>
      <w:r w:rsidRPr="003371CC">
        <w:rPr>
          <w:rFonts w:ascii="Times New Roman" w:hAnsi="Times New Roman" w:cs="B Nazanin"/>
          <w:szCs w:val="24"/>
          <w:rtl/>
        </w:rPr>
        <w:t>و ثبت و تحلیل تجربه آنها است</w:t>
      </w:r>
      <w:r w:rsidR="004C3196" w:rsidRPr="003371CC">
        <w:rPr>
          <w:rFonts w:ascii="Times New Roman" w:hAnsi="Times New Roman" w:cs="B Nazanin"/>
          <w:szCs w:val="24"/>
          <w:rtl/>
        </w:rPr>
        <w:t xml:space="preserve"> </w:t>
      </w:r>
      <w:r w:rsidRPr="003371CC">
        <w:rPr>
          <w:rFonts w:ascii="Times New Roman" w:hAnsi="Times New Roman" w:cs="B Nazanin"/>
          <w:szCs w:val="24"/>
          <w:rtl/>
        </w:rPr>
        <w:t xml:space="preserve">و مراد از منابع پژوهشی دست دوم، اسناد و مدارک، محتوای کتب و مجلات و </w:t>
      </w:r>
      <w:r w:rsidR="00D924E6" w:rsidRPr="003371CC">
        <w:rPr>
          <w:rFonts w:ascii="Times New Roman" w:hAnsi="Times New Roman" w:cs="B Nazanin"/>
          <w:szCs w:val="24"/>
          <w:rtl/>
        </w:rPr>
        <w:t>روزنامه‌ها</w:t>
      </w:r>
      <w:r w:rsidRPr="003371CC">
        <w:rPr>
          <w:rFonts w:ascii="Times New Roman" w:hAnsi="Times New Roman" w:cs="B Nazanin"/>
          <w:szCs w:val="24"/>
          <w:rtl/>
        </w:rPr>
        <w:t xml:space="preserve"> و </w:t>
      </w:r>
      <w:r w:rsidR="00D924E6" w:rsidRPr="003371CC">
        <w:rPr>
          <w:rFonts w:ascii="Times New Roman" w:hAnsi="Times New Roman" w:cs="B Nazanin"/>
          <w:szCs w:val="24"/>
          <w:rtl/>
        </w:rPr>
        <w:t>وبگاه‌ها</w:t>
      </w:r>
      <w:r w:rsidRPr="003371CC">
        <w:rPr>
          <w:rFonts w:ascii="Times New Roman" w:hAnsi="Times New Roman" w:cs="B Nazanin"/>
          <w:szCs w:val="24"/>
          <w:rtl/>
        </w:rPr>
        <w:t xml:space="preserve"> و نظایر آنها است که در صورت لزوم </w:t>
      </w:r>
      <w:r w:rsidR="00D924E6" w:rsidRPr="003371CC">
        <w:rPr>
          <w:rFonts w:ascii="Times New Roman" w:hAnsi="Times New Roman" w:cs="B Nazanin"/>
          <w:szCs w:val="24"/>
          <w:rtl/>
        </w:rPr>
        <w:t>می‌توانند</w:t>
      </w:r>
      <w:r w:rsidRPr="003371CC">
        <w:rPr>
          <w:rFonts w:ascii="Times New Roman" w:hAnsi="Times New Roman" w:cs="B Nazanin"/>
          <w:szCs w:val="24"/>
          <w:rtl/>
        </w:rPr>
        <w:t xml:space="preserve"> مکمل منابع دست اول باشند. مواردی که صرفا مبتنی بر منابع اطلاعاتی دست دوم تهیه شده باشند، به طور استثنایی و خاص مورد پذیرش قرار خواهند گرفت. همچنین محتمل است که نویسندگان </w:t>
      </w:r>
      <w:r w:rsidR="00233BD8" w:rsidRPr="003371CC">
        <w:rPr>
          <w:rFonts w:ascii="Times New Roman" w:hAnsi="Times New Roman" w:cs="B Nazanin"/>
          <w:szCs w:val="24"/>
          <w:rtl/>
        </w:rPr>
        <w:t>موردنگاری</w:t>
      </w:r>
      <w:r w:rsidR="00D924E6" w:rsidRPr="003371CC">
        <w:rPr>
          <w:rFonts w:ascii="Times New Roman" w:hAnsi="Times New Roman" w:cs="B Nazanin"/>
          <w:szCs w:val="24"/>
          <w:rtl/>
        </w:rPr>
        <w:t>‌ها</w:t>
      </w:r>
      <w:r w:rsidRPr="003371CC">
        <w:rPr>
          <w:rFonts w:ascii="Times New Roman" w:hAnsi="Times New Roman" w:cs="B Nazanin"/>
          <w:szCs w:val="24"/>
          <w:rtl/>
        </w:rPr>
        <w:t xml:space="preserve">، برای مستندسازی موردشان، بخواهند از ابزارهای </w:t>
      </w:r>
      <w:r w:rsidR="00D924E6" w:rsidRPr="003371CC">
        <w:rPr>
          <w:rFonts w:ascii="Times New Roman" w:hAnsi="Times New Roman" w:cs="B Nazanin"/>
          <w:szCs w:val="24"/>
          <w:rtl/>
        </w:rPr>
        <w:t>چندرسانه‌ای</w:t>
      </w:r>
      <w:r w:rsidRPr="003371CC">
        <w:rPr>
          <w:rFonts w:ascii="Times New Roman" w:hAnsi="Times New Roman" w:cs="B Nazanin"/>
          <w:szCs w:val="24"/>
          <w:rtl/>
        </w:rPr>
        <w:t xml:space="preserve"> و مدارک مکمل و پشتیبان استفاده کنند</w:t>
      </w:r>
      <w:r w:rsidR="004C3196" w:rsidRPr="003371CC">
        <w:rPr>
          <w:rFonts w:ascii="Times New Roman" w:hAnsi="Times New Roman" w:cs="B Nazanin"/>
          <w:szCs w:val="24"/>
          <w:rtl/>
        </w:rPr>
        <w:t xml:space="preserve"> </w:t>
      </w:r>
      <w:r w:rsidRPr="003371CC">
        <w:rPr>
          <w:rFonts w:ascii="Times New Roman" w:hAnsi="Times New Roman" w:cs="B Nazanin"/>
          <w:szCs w:val="24"/>
          <w:rtl/>
        </w:rPr>
        <w:t xml:space="preserve">که در این صورت، برای توضیح جزییات، باید با دبیرخانه کنفرانس </w:t>
      </w:r>
      <w:r w:rsidR="00D924E6" w:rsidRPr="003371CC">
        <w:rPr>
          <w:rFonts w:ascii="Times New Roman" w:hAnsi="Times New Roman" w:cs="B Nazanin"/>
          <w:szCs w:val="24"/>
          <w:rtl/>
        </w:rPr>
        <w:t>هماهنگی‌های</w:t>
      </w:r>
      <w:r w:rsidRPr="003371CC">
        <w:rPr>
          <w:rFonts w:ascii="Times New Roman" w:hAnsi="Times New Roman" w:cs="B Nazanin"/>
          <w:szCs w:val="24"/>
          <w:rtl/>
        </w:rPr>
        <w:t xml:space="preserve"> لازم را </w:t>
      </w:r>
      <w:r w:rsidR="00D924E6" w:rsidRPr="003371CC">
        <w:rPr>
          <w:rFonts w:ascii="Times New Roman" w:hAnsi="Times New Roman" w:cs="B Nazanin"/>
          <w:szCs w:val="24"/>
          <w:rtl/>
        </w:rPr>
        <w:t>به عمل</w:t>
      </w:r>
      <w:r w:rsidRPr="003371CC">
        <w:rPr>
          <w:rFonts w:ascii="Times New Roman" w:hAnsi="Times New Roman" w:cs="B Nazanin"/>
          <w:szCs w:val="24"/>
          <w:rtl/>
        </w:rPr>
        <w:t xml:space="preserve"> آورند.</w:t>
      </w:r>
    </w:p>
    <w:p w14:paraId="0000000A" w14:textId="210BDBEF" w:rsidR="0090515C" w:rsidRPr="003371CC" w:rsidRDefault="003371CC" w:rsidP="002673CC">
      <w:pPr>
        <w:widowControl w:val="0"/>
        <w:bidi/>
        <w:spacing w:before="240" w:after="0" w:line="240" w:lineRule="auto"/>
        <w:jc w:val="both"/>
        <w:rPr>
          <w:rFonts w:ascii="Times New Roman" w:hAnsi="Times New Roman" w:cs="B Nazanin"/>
          <w:bCs/>
          <w:sz w:val="28"/>
          <w:szCs w:val="28"/>
        </w:rPr>
      </w:pPr>
      <w:r w:rsidRPr="003371CC">
        <w:rPr>
          <w:rFonts w:ascii="Times New Roman" w:hAnsi="Times New Roman" w:cs="B Nazanin" w:hint="cs"/>
          <w:bCs/>
          <w:sz w:val="28"/>
          <w:szCs w:val="28"/>
          <w:rtl/>
        </w:rPr>
        <w:t xml:space="preserve">2- </w:t>
      </w:r>
      <w:r w:rsidR="00171740" w:rsidRPr="003371CC">
        <w:rPr>
          <w:rFonts w:ascii="Times New Roman" w:hAnsi="Times New Roman" w:cs="B Nazanin"/>
          <w:bCs/>
          <w:sz w:val="28"/>
          <w:szCs w:val="28"/>
          <w:rtl/>
        </w:rPr>
        <w:t xml:space="preserve">مراحل </w:t>
      </w:r>
      <w:r w:rsidR="00233BD8" w:rsidRPr="003371CC">
        <w:rPr>
          <w:rFonts w:ascii="Times New Roman" w:hAnsi="Times New Roman" w:cs="B Nazanin"/>
          <w:bCs/>
          <w:sz w:val="28"/>
          <w:szCs w:val="28"/>
          <w:rtl/>
        </w:rPr>
        <w:t>موردنگاری</w:t>
      </w:r>
      <w:r w:rsidR="00171740" w:rsidRPr="003371CC">
        <w:rPr>
          <w:rFonts w:ascii="Times New Roman" w:hAnsi="Times New Roman" w:cs="B Nazanin"/>
          <w:bCs/>
          <w:sz w:val="28"/>
          <w:szCs w:val="28"/>
          <w:rtl/>
        </w:rPr>
        <w:t>:</w:t>
      </w:r>
    </w:p>
    <w:p w14:paraId="0000000B" w14:textId="1F9806C0" w:rsidR="0090515C" w:rsidRPr="003371CC" w:rsidRDefault="00D924E6" w:rsidP="002673CC">
      <w:pPr>
        <w:widowControl w:val="0"/>
        <w:bidi/>
        <w:spacing w:after="0" w:line="240" w:lineRule="auto"/>
        <w:jc w:val="both"/>
        <w:rPr>
          <w:rFonts w:ascii="Times New Roman" w:hAnsi="Times New Roman" w:cs="B Nazanin"/>
          <w:szCs w:val="24"/>
        </w:rPr>
      </w:pPr>
      <w:r w:rsidRPr="003371CC">
        <w:rPr>
          <w:rFonts w:ascii="Times New Roman" w:hAnsi="Times New Roman" w:cs="B Nazanin"/>
          <w:szCs w:val="24"/>
          <w:rtl/>
        </w:rPr>
        <w:t>آن‌گونه</w:t>
      </w:r>
      <w:r w:rsidR="00171740" w:rsidRPr="003371CC">
        <w:rPr>
          <w:rFonts w:ascii="Times New Roman" w:hAnsi="Times New Roman" w:cs="B Nazanin"/>
          <w:szCs w:val="24"/>
          <w:rtl/>
        </w:rPr>
        <w:t xml:space="preserve"> که لیندرز و ارسکین (1989) پیشنهاد </w:t>
      </w:r>
      <w:r w:rsidR="00136FC0" w:rsidRPr="003371CC">
        <w:rPr>
          <w:rFonts w:ascii="Times New Roman" w:hAnsi="Times New Roman" w:cs="B Nazanin"/>
          <w:szCs w:val="24"/>
          <w:rtl/>
        </w:rPr>
        <w:t>کرده‌اند</w:t>
      </w:r>
      <w:r w:rsidR="00171740" w:rsidRPr="003371CC">
        <w:rPr>
          <w:rFonts w:ascii="Times New Roman" w:hAnsi="Times New Roman" w:cs="B Nazanin"/>
          <w:szCs w:val="24"/>
          <w:rtl/>
        </w:rPr>
        <w:t>، مراحل مختلف یک موردنگاری به قرار زیر است:</w:t>
      </w:r>
    </w:p>
    <w:p w14:paraId="0000000C" w14:textId="2647AC79" w:rsidR="0090515C" w:rsidRPr="003371CC" w:rsidRDefault="00171740" w:rsidP="002673C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Times New Roman" w:hAnsi="Times New Roman" w:cs="B Nazanin"/>
          <w:color w:val="000000"/>
          <w:szCs w:val="24"/>
        </w:rPr>
      </w:pPr>
      <w:r w:rsidRPr="003371CC">
        <w:rPr>
          <w:rFonts w:ascii="Times New Roman" w:hAnsi="Times New Roman" w:cs="B Nazanin"/>
          <w:b/>
          <w:bCs/>
          <w:color w:val="000000"/>
          <w:szCs w:val="24"/>
          <w:rtl/>
        </w:rPr>
        <w:t>فلسفه و اهمیت مورد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: چرا باید این مورد مستند گردد؟ بیشترین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استفاده‌کنندگان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از این مورد چه کسانی هستند؟ چه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استفاده‌هایی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از این مورد خواهند نمود؟</w:t>
      </w:r>
    </w:p>
    <w:p w14:paraId="0000000D" w14:textId="2B1BF5D8" w:rsidR="0090515C" w:rsidRPr="003371CC" w:rsidRDefault="00171740" w:rsidP="002673C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Times New Roman" w:hAnsi="Times New Roman" w:cs="B Nazanin"/>
          <w:color w:val="000000"/>
          <w:szCs w:val="24"/>
        </w:rPr>
      </w:pPr>
      <w:r w:rsidRPr="003371CC">
        <w:rPr>
          <w:rFonts w:ascii="Times New Roman" w:hAnsi="Times New Roman" w:cs="B Nazanin"/>
          <w:b/>
          <w:bCs/>
          <w:color w:val="000000"/>
          <w:szCs w:val="24"/>
          <w:rtl/>
        </w:rPr>
        <w:t xml:space="preserve">بررسی </w:t>
      </w:r>
      <w:r w:rsidR="00136FC0" w:rsidRPr="003371CC">
        <w:rPr>
          <w:rFonts w:ascii="Times New Roman" w:hAnsi="Times New Roman" w:cs="B Nazanin"/>
          <w:b/>
          <w:bCs/>
          <w:color w:val="000000"/>
          <w:szCs w:val="24"/>
          <w:rtl/>
        </w:rPr>
        <w:t>امکان‌پذیری</w:t>
      </w:r>
      <w:r w:rsidRPr="003371CC">
        <w:rPr>
          <w:rFonts w:ascii="Times New Roman" w:hAnsi="Times New Roman" w:cs="B Nazanin"/>
          <w:b/>
          <w:bCs/>
          <w:color w:val="000000"/>
          <w:szCs w:val="24"/>
          <w:rtl/>
        </w:rPr>
        <w:t xml:space="preserve"> موردنگاری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: بررسی اینکه آیا افراد و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سازمان‌های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تامین</w:t>
      </w:r>
      <w:r w:rsidR="00136FC0" w:rsidRPr="003371CC">
        <w:rPr>
          <w:rFonts w:ascii="Times New Roman" w:hAnsi="Times New Roman" w:cs="B Nazanin" w:hint="cs"/>
          <w:color w:val="000000"/>
          <w:szCs w:val="24"/>
          <w:rtl/>
        </w:rPr>
        <w:t>‌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کننده اطلاعات مورد نیاز برای موردنگاری، آمادگی همکاری دارند یا خیر؟ منابع و مراجع اصلی برای نگارش یک مورد </w:t>
      </w:r>
      <w:r w:rsidR="00D924E6" w:rsidRPr="003371CC">
        <w:rPr>
          <w:rFonts w:ascii="Times New Roman" w:hAnsi="Times New Roman" w:cs="B Nazanin"/>
          <w:color w:val="000000"/>
          <w:szCs w:val="24"/>
          <w:rtl/>
        </w:rPr>
        <w:t>می‌توانند</w:t>
      </w:r>
      <w:r w:rsidR="00DD4280" w:rsidRPr="003371CC">
        <w:rPr>
          <w:rFonts w:ascii="Times New Roman" w:hAnsi="Times New Roman" w:cs="B Nazanin"/>
          <w:color w:val="000000"/>
          <w:szCs w:val="24"/>
          <w:rtl/>
        </w:rPr>
        <w:t xml:space="preserve"> مصادیق ذیل باشند</w:t>
      </w:r>
      <w:r w:rsidR="00DD4280" w:rsidRPr="003371CC">
        <w:rPr>
          <w:rFonts w:ascii="Times New Roman" w:hAnsi="Times New Roman" w:cs="B Nazanin" w:hint="cs"/>
          <w:color w:val="000000"/>
          <w:szCs w:val="24"/>
          <w:rtl/>
        </w:rPr>
        <w:t>: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تجربیات و مشاهدات خود موردنگار،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روایت‌های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دسته اول از افرادی که درگیر مورد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بوده‌اند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، اسناد و مدارک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منحصربه‌فردی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که لزوما در اختیار همه افراد قرار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نگرفته‌اند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(و البته محرمانه هم نیستند).</w:t>
      </w:r>
    </w:p>
    <w:p w14:paraId="0000000E" w14:textId="25BB71DA" w:rsidR="0090515C" w:rsidRPr="003371CC" w:rsidRDefault="00171740" w:rsidP="002673C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Times New Roman" w:hAnsi="Times New Roman" w:cs="B Nazanin"/>
          <w:color w:val="000000"/>
          <w:szCs w:val="24"/>
        </w:rPr>
      </w:pPr>
      <w:r w:rsidRPr="003371CC">
        <w:rPr>
          <w:rFonts w:ascii="Times New Roman" w:hAnsi="Times New Roman" w:cs="B Nazanin"/>
          <w:b/>
          <w:bCs/>
          <w:color w:val="000000"/>
          <w:szCs w:val="24"/>
          <w:rtl/>
        </w:rPr>
        <w:t xml:space="preserve">ارتباط گرفتن و </w:t>
      </w:r>
      <w:r w:rsidR="00136FC0" w:rsidRPr="003371CC">
        <w:rPr>
          <w:rFonts w:ascii="Times New Roman" w:hAnsi="Times New Roman" w:cs="B Nazanin"/>
          <w:b/>
          <w:bCs/>
          <w:color w:val="000000"/>
          <w:szCs w:val="24"/>
          <w:rtl/>
        </w:rPr>
        <w:t>جمع‌آوری</w:t>
      </w:r>
      <w:r w:rsidRPr="003371CC">
        <w:rPr>
          <w:rFonts w:ascii="Times New Roman" w:hAnsi="Times New Roman" w:cs="B Nazanin"/>
          <w:b/>
          <w:bCs/>
          <w:color w:val="000000"/>
          <w:szCs w:val="24"/>
          <w:rtl/>
        </w:rPr>
        <w:t xml:space="preserve"> مستندات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: در صورت مثبت بودن نتیجه در مرحله قبل، باید با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یک‌یک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افراد مرتبط تماس گرفت و اطلاعات و مستندات اولیه را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جمع‌آوری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نمود.</w:t>
      </w:r>
    </w:p>
    <w:p w14:paraId="0000000F" w14:textId="58139FC2" w:rsidR="0090515C" w:rsidRPr="003371CC" w:rsidRDefault="00136FC0" w:rsidP="002673C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Times New Roman" w:hAnsi="Times New Roman" w:cs="B Nazanin"/>
          <w:color w:val="000000"/>
          <w:szCs w:val="24"/>
        </w:rPr>
      </w:pPr>
      <w:r w:rsidRPr="003371CC">
        <w:rPr>
          <w:rFonts w:ascii="Times New Roman" w:hAnsi="Times New Roman" w:cs="B Nazanin"/>
          <w:b/>
          <w:bCs/>
          <w:color w:val="000000"/>
          <w:szCs w:val="24"/>
          <w:rtl/>
        </w:rPr>
        <w:lastRenderedPageBreak/>
        <w:t>جمع‌آوری</w:t>
      </w:r>
      <w:r w:rsidR="00171740" w:rsidRPr="003371CC">
        <w:rPr>
          <w:rFonts w:ascii="Times New Roman" w:hAnsi="Times New Roman" w:cs="B Nazanin"/>
          <w:b/>
          <w:bCs/>
          <w:color w:val="000000"/>
          <w:szCs w:val="24"/>
          <w:rtl/>
        </w:rPr>
        <w:t xml:space="preserve"> </w:t>
      </w:r>
      <w:r w:rsidRPr="003371CC">
        <w:rPr>
          <w:rFonts w:ascii="Times New Roman" w:hAnsi="Times New Roman" w:cs="B Nazanin"/>
          <w:b/>
          <w:bCs/>
          <w:color w:val="000000"/>
          <w:szCs w:val="24"/>
          <w:rtl/>
        </w:rPr>
        <w:t>داده‌های</w:t>
      </w:r>
      <w:r w:rsidR="00171740" w:rsidRPr="003371CC">
        <w:rPr>
          <w:rFonts w:ascii="Times New Roman" w:hAnsi="Times New Roman" w:cs="B Nazanin"/>
          <w:b/>
          <w:bCs/>
          <w:color w:val="000000"/>
          <w:szCs w:val="24"/>
          <w:rtl/>
        </w:rPr>
        <w:t xml:space="preserve"> مورد نیاز</w:t>
      </w:r>
      <w:r w:rsidR="00171740" w:rsidRPr="003371CC">
        <w:rPr>
          <w:rFonts w:ascii="Times New Roman" w:hAnsi="Times New Roman" w:cs="B Nazanin"/>
          <w:color w:val="000000"/>
          <w:szCs w:val="24"/>
          <w:rtl/>
        </w:rPr>
        <w:t xml:space="preserve">: اطلاعات مناسب و مرتبط با مورد </w:t>
      </w:r>
      <w:r w:rsidRPr="003371CC">
        <w:rPr>
          <w:rFonts w:ascii="Times New Roman" w:hAnsi="Times New Roman" w:cs="B Nazanin"/>
          <w:color w:val="000000"/>
          <w:szCs w:val="24"/>
          <w:rtl/>
        </w:rPr>
        <w:t>جمع‌آوری</w:t>
      </w:r>
      <w:r w:rsidR="00171740" w:rsidRPr="003371CC">
        <w:rPr>
          <w:rFonts w:ascii="Times New Roman" w:hAnsi="Times New Roman" w:cs="B Nazanin"/>
          <w:color w:val="000000"/>
          <w:szCs w:val="24"/>
          <w:rtl/>
        </w:rPr>
        <w:t xml:space="preserve"> گردند.</w:t>
      </w:r>
    </w:p>
    <w:p w14:paraId="00000010" w14:textId="1EB91344" w:rsidR="0090515C" w:rsidRPr="003371CC" w:rsidRDefault="00171740" w:rsidP="002673C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Times New Roman" w:hAnsi="Times New Roman" w:cs="B Nazanin"/>
          <w:color w:val="000000"/>
          <w:szCs w:val="24"/>
        </w:rPr>
      </w:pPr>
      <w:r w:rsidRPr="003371CC">
        <w:rPr>
          <w:rFonts w:ascii="Times New Roman" w:hAnsi="Times New Roman" w:cs="B Nazanin"/>
          <w:b/>
          <w:bCs/>
          <w:color w:val="000000"/>
          <w:szCs w:val="24"/>
          <w:rtl/>
        </w:rPr>
        <w:t>فرآیند نگارش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: تمرکز بر روی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سازمان‌دهی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، نظم دادن و نحوه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ارائه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داده‌ها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و اطلاعات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جمع‌آوری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شده</w:t>
      </w:r>
    </w:p>
    <w:p w14:paraId="00000011" w14:textId="6A16A153" w:rsidR="0090515C" w:rsidRPr="003371CC" w:rsidRDefault="00171740" w:rsidP="002673C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Times New Roman" w:hAnsi="Times New Roman" w:cs="B Nazanin"/>
          <w:color w:val="000000"/>
          <w:szCs w:val="24"/>
        </w:rPr>
      </w:pPr>
      <w:r w:rsidRPr="003371CC">
        <w:rPr>
          <w:rFonts w:ascii="Times New Roman" w:hAnsi="Times New Roman" w:cs="B Nazanin"/>
          <w:b/>
          <w:bCs/>
          <w:color w:val="000000"/>
          <w:szCs w:val="24"/>
          <w:rtl/>
        </w:rPr>
        <w:t>نهایی</w:t>
      </w:r>
      <w:r w:rsidR="00136FC0" w:rsidRPr="003371CC">
        <w:rPr>
          <w:rFonts w:ascii="Times New Roman" w:hAnsi="Times New Roman" w:cs="B Nazanin" w:hint="cs"/>
          <w:b/>
          <w:bCs/>
          <w:color w:val="000000"/>
          <w:szCs w:val="24"/>
          <w:rtl/>
        </w:rPr>
        <w:t>‌</w:t>
      </w:r>
      <w:r w:rsidRPr="003371CC">
        <w:rPr>
          <w:rFonts w:ascii="Times New Roman" w:hAnsi="Times New Roman" w:cs="B Nazanin"/>
          <w:b/>
          <w:bCs/>
          <w:color w:val="000000"/>
          <w:szCs w:val="24"/>
          <w:rtl/>
        </w:rPr>
        <w:t>سازی و انتشار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: نهایی کردن </w:t>
      </w:r>
      <w:r w:rsidR="00233BD8" w:rsidRPr="003371CC">
        <w:rPr>
          <w:rFonts w:ascii="Times New Roman" w:hAnsi="Times New Roman" w:cs="B Nazanin"/>
          <w:color w:val="000000"/>
          <w:szCs w:val="24"/>
          <w:rtl/>
        </w:rPr>
        <w:t>موردنگاری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انجام یافته، در اختیار افراد ذی</w:t>
      </w:r>
      <w:r w:rsidR="003371CC" w:rsidRPr="003371CC">
        <w:rPr>
          <w:rFonts w:ascii="Times New Roman" w:hAnsi="Times New Roman" w:cs="B Nazanin" w:hint="cs"/>
          <w:color w:val="000000"/>
          <w:szCs w:val="24"/>
          <w:rtl/>
        </w:rPr>
        <w:t>‌</w:t>
      </w:r>
      <w:r w:rsidRPr="003371CC">
        <w:rPr>
          <w:rFonts w:ascii="Times New Roman" w:hAnsi="Times New Roman" w:cs="B Nazanin"/>
          <w:color w:val="000000"/>
          <w:szCs w:val="24"/>
          <w:rtl/>
        </w:rPr>
        <w:t>صلاح گذاردن، کسب بازخورد و کسب مجوزهای لازم از ایشان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 xml:space="preserve"> </w:t>
      </w:r>
      <w:r w:rsidRPr="003371CC">
        <w:rPr>
          <w:rFonts w:ascii="Times New Roman" w:hAnsi="Times New Roman" w:cs="B Nazanin"/>
          <w:color w:val="000000"/>
          <w:szCs w:val="24"/>
          <w:rtl/>
        </w:rPr>
        <w:t>و در نهایت، انتشار.</w:t>
      </w:r>
    </w:p>
    <w:p w14:paraId="00000013" w14:textId="5F012222" w:rsidR="0090515C" w:rsidRPr="003371CC" w:rsidRDefault="003371CC" w:rsidP="002673CC">
      <w:pPr>
        <w:widowControl w:val="0"/>
        <w:bidi/>
        <w:spacing w:before="240" w:after="0" w:line="240" w:lineRule="auto"/>
        <w:jc w:val="both"/>
        <w:rPr>
          <w:rFonts w:ascii="Times New Roman" w:hAnsi="Times New Roman" w:cs="B Nazanin"/>
          <w:bCs/>
          <w:sz w:val="28"/>
          <w:szCs w:val="28"/>
        </w:rPr>
      </w:pPr>
      <w:r w:rsidRPr="003371CC">
        <w:rPr>
          <w:rFonts w:ascii="Times New Roman" w:hAnsi="Times New Roman" w:cs="B Nazanin" w:hint="cs"/>
          <w:bCs/>
          <w:sz w:val="28"/>
          <w:szCs w:val="28"/>
          <w:rtl/>
        </w:rPr>
        <w:t xml:space="preserve">3- </w:t>
      </w:r>
      <w:r w:rsidR="00136FC0" w:rsidRPr="003371CC">
        <w:rPr>
          <w:rFonts w:ascii="Times New Roman" w:hAnsi="Times New Roman" w:cs="B Nazanin"/>
          <w:bCs/>
          <w:sz w:val="28"/>
          <w:szCs w:val="28"/>
          <w:rtl/>
        </w:rPr>
        <w:t>حداقل‌های</w:t>
      </w:r>
      <w:r w:rsidR="00171740" w:rsidRPr="003371CC">
        <w:rPr>
          <w:rFonts w:ascii="Times New Roman" w:hAnsi="Times New Roman" w:cs="B Nazanin"/>
          <w:bCs/>
          <w:sz w:val="28"/>
          <w:szCs w:val="28"/>
          <w:rtl/>
        </w:rPr>
        <w:t xml:space="preserve"> مورد انتظار از یک </w:t>
      </w:r>
      <w:r w:rsidR="00233BD8" w:rsidRPr="003371CC">
        <w:rPr>
          <w:rFonts w:ascii="Times New Roman" w:hAnsi="Times New Roman" w:cs="B Nazanin"/>
          <w:bCs/>
          <w:sz w:val="28"/>
          <w:szCs w:val="28"/>
          <w:rtl/>
        </w:rPr>
        <w:t>موردنگاری</w:t>
      </w:r>
      <w:r w:rsidRPr="003371CC">
        <w:rPr>
          <w:rFonts w:ascii="Times New Roman" w:hAnsi="Times New Roman" w:cs="B Nazanin" w:hint="cs"/>
          <w:bCs/>
          <w:sz w:val="28"/>
          <w:szCs w:val="28"/>
          <w:rtl/>
        </w:rPr>
        <w:t>:</w:t>
      </w:r>
    </w:p>
    <w:p w14:paraId="00000014" w14:textId="403ADF00" w:rsidR="0090515C" w:rsidRPr="003371CC" w:rsidRDefault="003371CC" w:rsidP="002673CC">
      <w:pPr>
        <w:widowControl w:val="0"/>
        <w:bidi/>
        <w:spacing w:after="0" w:line="240" w:lineRule="auto"/>
        <w:jc w:val="both"/>
        <w:rPr>
          <w:rFonts w:ascii="Times New Roman" w:hAnsi="Times New Roman" w:cs="B Nazanin"/>
          <w:bCs/>
          <w:szCs w:val="24"/>
        </w:rPr>
      </w:pPr>
      <w:r w:rsidRPr="003371CC">
        <w:rPr>
          <w:rFonts w:ascii="Times New Roman" w:hAnsi="Times New Roman" w:cs="B Nazanin" w:hint="cs"/>
          <w:bCs/>
          <w:szCs w:val="24"/>
          <w:rtl/>
        </w:rPr>
        <w:t xml:space="preserve">الف- </w:t>
      </w:r>
      <w:r w:rsidR="00171740" w:rsidRPr="003371CC">
        <w:rPr>
          <w:rFonts w:ascii="Times New Roman" w:hAnsi="Times New Roman" w:cs="B Nazanin"/>
          <w:bCs/>
          <w:szCs w:val="24"/>
          <w:rtl/>
        </w:rPr>
        <w:t>الزامات شکلی</w:t>
      </w:r>
      <w:r w:rsidR="002673CC">
        <w:rPr>
          <w:rFonts w:ascii="Times New Roman" w:hAnsi="Times New Roman" w:cs="B Nazanin" w:hint="cs"/>
          <w:bCs/>
          <w:szCs w:val="24"/>
          <w:rtl/>
        </w:rPr>
        <w:t>:</w:t>
      </w:r>
    </w:p>
    <w:p w14:paraId="00000015" w14:textId="7A724AEA" w:rsidR="0090515C" w:rsidRPr="003371CC" w:rsidRDefault="00171740" w:rsidP="002673C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Times New Roman" w:hAnsi="Times New Roman" w:cs="B Nazanin"/>
          <w:color w:val="000000"/>
          <w:szCs w:val="24"/>
        </w:rPr>
      </w:pP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موردنگاری باید کاملا 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«</w:t>
      </w:r>
      <w:r w:rsidRPr="003371CC">
        <w:rPr>
          <w:rFonts w:ascii="Times New Roman" w:hAnsi="Times New Roman" w:cs="B Nazanin"/>
          <w:b/>
          <w:color w:val="000000"/>
          <w:szCs w:val="24"/>
          <w:rtl/>
        </w:rPr>
        <w:t>ساختاریافته</w:t>
      </w:r>
      <w:r w:rsidR="003371CC" w:rsidRPr="003371CC">
        <w:rPr>
          <w:rFonts w:ascii="Times New Roman" w:hAnsi="Times New Roman" w:cs="B Nazanin" w:hint="cs"/>
          <w:color w:val="000000"/>
          <w:szCs w:val="24"/>
          <w:rtl/>
        </w:rPr>
        <w:t>»</w:t>
      </w:r>
      <w:r w:rsidRPr="003371CC">
        <w:rPr>
          <w:rFonts w:ascii="Times New Roman" w:hAnsi="Times New Roman" w:cs="B Nazanin"/>
          <w:color w:val="000000"/>
          <w:szCs w:val="24"/>
          <w:rtl/>
        </w:rPr>
        <w:t>،</w:t>
      </w:r>
      <w:r w:rsidR="003371CC" w:rsidRPr="003371CC">
        <w:rPr>
          <w:rFonts w:ascii="Times New Roman" w:hAnsi="Times New Roman" w:cs="B Nazanin" w:hint="cs"/>
          <w:color w:val="000000"/>
          <w:szCs w:val="24"/>
          <w:rtl/>
        </w:rPr>
        <w:t xml:space="preserve"> «</w:t>
      </w:r>
      <w:r w:rsidRPr="003371CC">
        <w:rPr>
          <w:rFonts w:ascii="Times New Roman" w:hAnsi="Times New Roman" w:cs="B Nazanin"/>
          <w:b/>
          <w:color w:val="000000"/>
          <w:szCs w:val="24"/>
          <w:rtl/>
        </w:rPr>
        <w:t>منظم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»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و 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«</w:t>
      </w:r>
      <w:r w:rsidRPr="003371CC">
        <w:rPr>
          <w:rFonts w:ascii="Times New Roman" w:hAnsi="Times New Roman" w:cs="B Nazanin"/>
          <w:b/>
          <w:color w:val="000000"/>
          <w:szCs w:val="24"/>
          <w:rtl/>
        </w:rPr>
        <w:t>شفاف</w:t>
      </w:r>
      <w:r w:rsidR="003371CC" w:rsidRPr="003371CC">
        <w:rPr>
          <w:rFonts w:ascii="Times New Roman" w:hAnsi="Times New Roman" w:cs="B Nazanin" w:hint="cs"/>
          <w:color w:val="000000"/>
          <w:szCs w:val="24"/>
          <w:rtl/>
        </w:rPr>
        <w:t>»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باشد. حتما در ابتدای </w:t>
      </w:r>
      <w:r w:rsidR="00233BD8" w:rsidRPr="003371CC">
        <w:rPr>
          <w:rFonts w:ascii="Times New Roman" w:hAnsi="Times New Roman" w:cs="B Nazanin"/>
          <w:color w:val="000000"/>
          <w:szCs w:val="24"/>
          <w:rtl/>
        </w:rPr>
        <w:t>موردنگاری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، فهرست مطالب وجود داشته باشد و فهرست، مبنای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سازمان‌دهی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و نظم بخشیدن به محتوای تهیه شده باشد.</w:t>
      </w:r>
    </w:p>
    <w:p w14:paraId="00000016" w14:textId="643127D6" w:rsidR="0090515C" w:rsidRPr="003371CC" w:rsidRDefault="00171740" w:rsidP="002673C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Times New Roman" w:hAnsi="Times New Roman" w:cs="B Nazanin"/>
          <w:color w:val="000000"/>
          <w:szCs w:val="24"/>
        </w:rPr>
      </w:pP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مورد باید شامل 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«</w:t>
      </w:r>
      <w:r w:rsidRPr="003371CC">
        <w:rPr>
          <w:rFonts w:ascii="Times New Roman" w:hAnsi="Times New Roman" w:cs="B Nazanin"/>
          <w:b/>
          <w:color w:val="000000"/>
          <w:szCs w:val="24"/>
          <w:rtl/>
        </w:rPr>
        <w:t>زمان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»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و 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«</w:t>
      </w:r>
      <w:r w:rsidRPr="003371CC">
        <w:rPr>
          <w:rFonts w:ascii="Times New Roman" w:hAnsi="Times New Roman" w:cs="B Nazanin"/>
          <w:b/>
          <w:color w:val="000000"/>
          <w:szCs w:val="24"/>
          <w:rtl/>
        </w:rPr>
        <w:t>مکان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»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معلوم باشد.</w:t>
      </w:r>
    </w:p>
    <w:p w14:paraId="00000017" w14:textId="571067AB" w:rsidR="0090515C" w:rsidRPr="003371CC" w:rsidRDefault="003371CC" w:rsidP="002673C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Times New Roman" w:hAnsi="Times New Roman" w:cs="B Nazanin"/>
          <w:color w:val="000000"/>
          <w:szCs w:val="24"/>
        </w:rPr>
      </w:pPr>
      <w:r w:rsidRPr="003371CC">
        <w:rPr>
          <w:rFonts w:ascii="Times New Roman" w:hAnsi="Times New Roman" w:cs="B Nazanin" w:hint="cs"/>
          <w:color w:val="000000"/>
          <w:szCs w:val="24"/>
          <w:rtl/>
        </w:rPr>
        <w:t>«</w:t>
      </w:r>
      <w:r w:rsidR="00171740" w:rsidRPr="003371CC">
        <w:rPr>
          <w:rFonts w:ascii="Times New Roman" w:hAnsi="Times New Roman" w:cs="B Nazanin"/>
          <w:b/>
          <w:color w:val="000000"/>
          <w:szCs w:val="24"/>
          <w:rtl/>
        </w:rPr>
        <w:t>شخصیت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»</w:t>
      </w:r>
      <w:r w:rsidR="00171740" w:rsidRPr="003371CC">
        <w:rPr>
          <w:rFonts w:ascii="Times New Roman" w:hAnsi="Times New Roman" w:cs="B Nazanin"/>
          <w:color w:val="000000"/>
          <w:szCs w:val="24"/>
          <w:rtl/>
        </w:rPr>
        <w:t xml:space="preserve"> و 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«</w:t>
      </w:r>
      <w:r w:rsidR="00171740" w:rsidRPr="003371CC">
        <w:rPr>
          <w:rFonts w:ascii="Times New Roman" w:hAnsi="Times New Roman" w:cs="B Nazanin"/>
          <w:b/>
          <w:color w:val="000000"/>
          <w:szCs w:val="24"/>
          <w:rtl/>
        </w:rPr>
        <w:t>مسئولیت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»</w:t>
      </w:r>
      <w:r w:rsidR="00171740" w:rsidRPr="003371CC">
        <w:rPr>
          <w:rFonts w:ascii="Times New Roman" w:hAnsi="Times New Roman" w:cs="B Nazanin"/>
          <w:color w:val="000000"/>
          <w:szCs w:val="24"/>
          <w:rtl/>
        </w:rPr>
        <w:t xml:space="preserve"> </w:t>
      </w:r>
      <w:r w:rsidRPr="003371CC">
        <w:rPr>
          <w:rFonts w:ascii="Times New Roman" w:hAnsi="Times New Roman" w:cs="B Nazanin"/>
          <w:color w:val="000000"/>
          <w:szCs w:val="24"/>
          <w:rtl/>
        </w:rPr>
        <w:t>افراد کلیدی باید مشخص باشد</w:t>
      </w:r>
      <w:r w:rsidRPr="003371CC">
        <w:rPr>
          <w:rFonts w:ascii="Times New Roman" w:hAnsi="Times New Roman" w:cs="B Nazanin" w:hint="cs"/>
          <w:color w:val="000000"/>
          <w:szCs w:val="24"/>
          <w:rtl/>
        </w:rPr>
        <w:t>؛</w:t>
      </w:r>
      <w:r w:rsidR="00171740" w:rsidRPr="003371CC">
        <w:rPr>
          <w:rFonts w:ascii="Times New Roman" w:hAnsi="Times New Roman" w:cs="B Nazanin"/>
          <w:color w:val="000000"/>
          <w:szCs w:val="24"/>
          <w:rtl/>
        </w:rPr>
        <w:t xml:space="preserve"> هرچند ممکن است بردن نام حقیقی ایشان ضرورتی نداشته باشد یا با محدودیت مواجه باشد.</w:t>
      </w:r>
    </w:p>
    <w:p w14:paraId="00000018" w14:textId="6C6CD05B" w:rsidR="0090515C" w:rsidRPr="003371CC" w:rsidRDefault="00171740" w:rsidP="002673C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Times New Roman" w:hAnsi="Times New Roman" w:cs="B Nazanin"/>
          <w:color w:val="000000"/>
          <w:szCs w:val="24"/>
        </w:rPr>
      </w:pP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مورد باید در یک 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«</w:t>
      </w:r>
      <w:r w:rsidRPr="003371CC">
        <w:rPr>
          <w:rFonts w:ascii="Times New Roman" w:hAnsi="Times New Roman" w:cs="B Nazanin"/>
          <w:b/>
          <w:color w:val="000000"/>
          <w:szCs w:val="24"/>
          <w:rtl/>
        </w:rPr>
        <w:t>ترتیب زمانی</w:t>
      </w:r>
      <w:r w:rsidR="004C3196" w:rsidRPr="003371CC">
        <w:rPr>
          <w:rFonts w:ascii="Times New Roman" w:hAnsi="Times New Roman" w:cs="B Nazanin"/>
          <w:b/>
          <w:color w:val="000000"/>
          <w:szCs w:val="24"/>
          <w:rtl/>
        </w:rPr>
        <w:t>»</w:t>
      </w:r>
      <w:r w:rsidR="003371CC" w:rsidRPr="003371CC">
        <w:rPr>
          <w:rFonts w:ascii="Times New Roman" w:hAnsi="Times New Roman" w:cs="B Nazanin"/>
          <w:color w:val="000000"/>
          <w:szCs w:val="24"/>
          <w:rtl/>
        </w:rPr>
        <w:t xml:space="preserve"> درست و پشت</w:t>
      </w:r>
      <w:r w:rsidR="003371CC" w:rsidRPr="003371CC">
        <w:rPr>
          <w:rFonts w:ascii="Times New Roman" w:hAnsi="Times New Roman" w:cs="B Nazanin" w:hint="cs"/>
          <w:color w:val="000000"/>
          <w:szCs w:val="24"/>
          <w:rtl/>
        </w:rPr>
        <w:t>‌</w:t>
      </w:r>
      <w:r w:rsidR="003371CC" w:rsidRPr="003371CC">
        <w:rPr>
          <w:rFonts w:ascii="Times New Roman" w:hAnsi="Times New Roman" w:cs="B Nazanin"/>
          <w:color w:val="000000"/>
          <w:szCs w:val="24"/>
          <w:rtl/>
        </w:rPr>
        <w:t>سر</w:t>
      </w:r>
      <w:r w:rsidRPr="003371CC">
        <w:rPr>
          <w:rFonts w:ascii="Times New Roman" w:hAnsi="Times New Roman" w:cs="B Nazanin"/>
          <w:color w:val="000000"/>
          <w:szCs w:val="24"/>
          <w:rtl/>
        </w:rPr>
        <w:t>هم</w:t>
      </w:r>
      <w:r w:rsidRPr="003371CC">
        <w:rPr>
          <w:rFonts w:ascii="Times New Roman" w:hAnsi="Times New Roman" w:cs="B Nazanin"/>
          <w:color w:val="000000"/>
          <w:szCs w:val="24"/>
          <w:vertAlign w:val="superscript"/>
        </w:rPr>
        <w:footnoteReference w:id="5"/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روایت شود تا فهم آن برای خواننده آسان و مقدور باشد.</w:t>
      </w:r>
    </w:p>
    <w:p w14:paraId="00000019" w14:textId="3BE9A63B" w:rsidR="0090515C" w:rsidRPr="003371CC" w:rsidRDefault="00171740" w:rsidP="002673C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Times New Roman" w:hAnsi="Times New Roman" w:cs="B Nazanin"/>
          <w:color w:val="000000"/>
          <w:szCs w:val="24"/>
        </w:rPr>
      </w:pP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موردنگاری تنها زمانی باید انجام شود که محققان و نویسندگان 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«</w:t>
      </w:r>
      <w:r w:rsidRPr="003371CC">
        <w:rPr>
          <w:rFonts w:ascii="Times New Roman" w:hAnsi="Times New Roman" w:cs="B Nazanin"/>
          <w:b/>
          <w:color w:val="000000"/>
          <w:szCs w:val="24"/>
          <w:rtl/>
        </w:rPr>
        <w:t xml:space="preserve">امکان دسترسی به ابعاد و زوایای مختلف </w:t>
      </w:r>
      <w:r w:rsidR="00136FC0" w:rsidRPr="003371CC">
        <w:rPr>
          <w:rFonts w:ascii="Times New Roman" w:hAnsi="Times New Roman" w:cs="B Nazanin"/>
          <w:b/>
          <w:color w:val="000000"/>
          <w:szCs w:val="24"/>
          <w:rtl/>
        </w:rPr>
        <w:t>مسئله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»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مورد بحث را داشته باشند. در مواردی که خود نویسندگان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می‌دانند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موضوع دارای ابعاد و زوایای مختلف بوده ولی دسترسی به همه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صاحب‌نظران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ممکن نیست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 xml:space="preserve"> 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و لذا روایت، روایت ناقص و 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«</w:t>
      </w:r>
      <w:r w:rsidR="00136FC0" w:rsidRPr="003371CC">
        <w:rPr>
          <w:rFonts w:ascii="Times New Roman" w:hAnsi="Times New Roman" w:cs="B Nazanin"/>
          <w:b/>
          <w:color w:val="000000"/>
          <w:szCs w:val="24"/>
          <w:rtl/>
        </w:rPr>
        <w:t>جانب‌دارانه‌ای</w:t>
      </w:r>
      <w:r w:rsidR="004C3196" w:rsidRPr="003371CC">
        <w:rPr>
          <w:rFonts w:ascii="Times New Roman" w:hAnsi="Times New Roman" w:cs="B Nazanin"/>
          <w:b/>
          <w:color w:val="000000"/>
          <w:szCs w:val="24"/>
          <w:rtl/>
        </w:rPr>
        <w:t>»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خواهد شد، بهتر آن است که از انتشار کار خود پرهیز نمایند.</w:t>
      </w:r>
    </w:p>
    <w:p w14:paraId="0000001A" w14:textId="07B513C9" w:rsidR="0090515C" w:rsidRPr="003371CC" w:rsidRDefault="00136FC0" w:rsidP="002673C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Times New Roman" w:hAnsi="Times New Roman" w:cs="B Nazanin"/>
          <w:color w:val="000000"/>
          <w:szCs w:val="24"/>
        </w:rPr>
      </w:pPr>
      <w:r w:rsidRPr="003371CC">
        <w:rPr>
          <w:rFonts w:ascii="Times New Roman" w:hAnsi="Times New Roman" w:cs="B Nazanin"/>
          <w:color w:val="000000"/>
          <w:szCs w:val="24"/>
          <w:rtl/>
        </w:rPr>
        <w:t>فایل‌های</w:t>
      </w:r>
      <w:r w:rsidR="00171740" w:rsidRPr="003371CC">
        <w:rPr>
          <w:rFonts w:ascii="Times New Roman" w:hAnsi="Times New Roman" w:cs="B Nazanin"/>
          <w:color w:val="000000"/>
          <w:szCs w:val="24"/>
          <w:rtl/>
        </w:rPr>
        <w:t xml:space="preserve"> موردنگاری باید در صفحه اول حاوی لوگوی کنفرانس، عنوان، نام و نام خانوادگی </w:t>
      </w:r>
      <w:r w:rsidRPr="003371CC">
        <w:rPr>
          <w:rFonts w:ascii="Times New Roman" w:hAnsi="Times New Roman" w:cs="B Nazanin"/>
          <w:color w:val="000000"/>
          <w:szCs w:val="24"/>
          <w:rtl/>
        </w:rPr>
        <w:t>تهیه‌کنندگان</w:t>
      </w:r>
      <w:r w:rsidR="00171740" w:rsidRPr="003371CC">
        <w:rPr>
          <w:rFonts w:ascii="Times New Roman" w:hAnsi="Times New Roman" w:cs="B Nazanin"/>
          <w:color w:val="000000"/>
          <w:szCs w:val="24"/>
          <w:rtl/>
        </w:rPr>
        <w:t>، وابستگی سازمانی آنها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 xml:space="preserve"> </w:t>
      </w:r>
      <w:r w:rsidR="00171740" w:rsidRPr="003371CC">
        <w:rPr>
          <w:rFonts w:ascii="Times New Roman" w:hAnsi="Times New Roman" w:cs="B Nazanin"/>
          <w:color w:val="000000"/>
          <w:szCs w:val="24"/>
          <w:rtl/>
        </w:rPr>
        <w:t xml:space="preserve">و سال و ماه تهیه مورد باشد. همچنین این عبارت در روی جلد حتما قید </w:t>
      </w:r>
      <w:r w:rsidRPr="003371CC">
        <w:rPr>
          <w:rFonts w:ascii="Times New Roman" w:hAnsi="Times New Roman" w:cs="B Nazanin"/>
          <w:color w:val="000000"/>
          <w:szCs w:val="24"/>
          <w:rtl/>
        </w:rPr>
        <w:t>می‌گردد</w:t>
      </w:r>
      <w:r w:rsidR="00171740" w:rsidRPr="003371CC">
        <w:rPr>
          <w:rFonts w:ascii="Times New Roman" w:hAnsi="Times New Roman" w:cs="B Nazanin"/>
          <w:color w:val="000000"/>
          <w:szCs w:val="24"/>
          <w:rtl/>
        </w:rPr>
        <w:t xml:space="preserve">: موردنگاری برای </w:t>
      </w:r>
      <w:r w:rsidRPr="003371CC">
        <w:rPr>
          <w:rFonts w:ascii="Times New Roman" w:hAnsi="Times New Roman" w:cs="B Nazanin"/>
          <w:color w:val="000000"/>
          <w:szCs w:val="24"/>
          <w:rtl/>
        </w:rPr>
        <w:t>ارائه</w:t>
      </w:r>
      <w:r w:rsidR="00171740" w:rsidRPr="003371CC">
        <w:rPr>
          <w:rFonts w:ascii="Times New Roman" w:hAnsi="Times New Roman" w:cs="B Nazanin"/>
          <w:color w:val="000000"/>
          <w:szCs w:val="24"/>
          <w:rtl/>
        </w:rPr>
        <w:t xml:space="preserve"> در کنفرانس مدیریت فناوری و نوآوری وابسته به انجمن مدیریت فناوری و نوآوری ایران تهیه گردیده و هیچ فرد حقیقی یا حقوقی حق بازنشر آن را ندارد.</w:t>
      </w:r>
    </w:p>
    <w:p w14:paraId="0000001B" w14:textId="1B14FE36" w:rsidR="0090515C" w:rsidRPr="003371CC" w:rsidRDefault="00171740" w:rsidP="002673C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Times New Roman" w:hAnsi="Times New Roman" w:cs="B Nazanin"/>
          <w:color w:val="000000"/>
          <w:szCs w:val="24"/>
        </w:rPr>
      </w:pPr>
      <w:r w:rsidRPr="003371CC">
        <w:rPr>
          <w:rFonts w:ascii="Times New Roman" w:hAnsi="Times New Roman" w:cs="B Nazanin"/>
          <w:color w:val="000000"/>
          <w:szCs w:val="24"/>
          <w:rtl/>
        </w:rPr>
        <w:t>همه مکتوبات ارسالی ب</w:t>
      </w:r>
      <w:r w:rsidR="003371CC" w:rsidRPr="003371CC">
        <w:rPr>
          <w:rFonts w:ascii="Times New Roman" w:hAnsi="Times New Roman" w:cs="B Nazanin"/>
          <w:color w:val="000000"/>
          <w:szCs w:val="24"/>
          <w:rtl/>
        </w:rPr>
        <w:t>رای بخش موردنگاری باید با خط بی</w:t>
      </w:r>
      <w:r w:rsidR="003371CC" w:rsidRPr="003371CC">
        <w:rPr>
          <w:rFonts w:ascii="Times New Roman" w:hAnsi="Times New Roman" w:cs="B Nazanin" w:hint="cs"/>
          <w:color w:val="000000"/>
          <w:szCs w:val="24"/>
          <w:rtl/>
        </w:rPr>
        <w:t>‌</w:t>
      </w:r>
      <w:r w:rsidRPr="003371CC">
        <w:rPr>
          <w:rFonts w:ascii="Times New Roman" w:hAnsi="Times New Roman" w:cs="B Nazanin"/>
          <w:color w:val="000000"/>
          <w:szCs w:val="24"/>
          <w:rtl/>
        </w:rPr>
        <w:t>نازنین اندازه قلم 12 و با فاصله خطوط 1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 xml:space="preserve"> 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و حاشیه از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کناره‌های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صفحه 1 اینچ ارسال گردند.</w:t>
      </w:r>
    </w:p>
    <w:p w14:paraId="0000001C" w14:textId="68FEB403" w:rsidR="0090515C" w:rsidRPr="003371CC" w:rsidRDefault="00171740" w:rsidP="002673C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Times New Roman" w:hAnsi="Times New Roman" w:cs="B Nazanin"/>
          <w:color w:val="000000"/>
          <w:szCs w:val="24"/>
        </w:rPr>
      </w:pPr>
      <w:r w:rsidRPr="003371CC">
        <w:rPr>
          <w:rFonts w:ascii="Times New Roman" w:hAnsi="Times New Roman" w:cs="B Nazanin"/>
          <w:color w:val="000000"/>
          <w:szCs w:val="24"/>
          <w:rtl/>
        </w:rPr>
        <w:t>هر موردنگاری بدون درج جداول، اشکال و نمودارها باید حداقل 8 و حداکثر 12 صفحه باشد. در مواردی که موقعیت پیچیده باشد، طولانی</w:t>
      </w:r>
      <w:r w:rsidR="00136FC0" w:rsidRPr="003371CC">
        <w:rPr>
          <w:rFonts w:ascii="Times New Roman" w:hAnsi="Times New Roman" w:cs="B Nazanin" w:hint="cs"/>
          <w:color w:val="000000"/>
          <w:szCs w:val="24"/>
          <w:rtl/>
        </w:rPr>
        <w:t>‌</w:t>
      </w:r>
      <w:r w:rsidRPr="003371CC">
        <w:rPr>
          <w:rFonts w:ascii="Times New Roman" w:hAnsi="Times New Roman" w:cs="B Nazanin"/>
          <w:color w:val="000000"/>
          <w:szCs w:val="24"/>
          <w:rtl/>
        </w:rPr>
        <w:t>تر</w:t>
      </w:r>
      <w:r w:rsidR="00136FC0" w:rsidRPr="003371CC">
        <w:rPr>
          <w:rFonts w:ascii="Times New Roman" w:hAnsi="Times New Roman" w:cs="B Nazanin" w:hint="cs"/>
          <w:color w:val="000000"/>
          <w:szCs w:val="24"/>
          <w:rtl/>
        </w:rPr>
        <w:t xml:space="preserve"> 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شدن </w:t>
      </w:r>
      <w:r w:rsidR="00233BD8" w:rsidRPr="003371CC">
        <w:rPr>
          <w:rFonts w:ascii="Times New Roman" w:hAnsi="Times New Roman" w:cs="B Nazanin"/>
          <w:color w:val="000000"/>
          <w:szCs w:val="24"/>
          <w:rtl/>
        </w:rPr>
        <w:t>موردنگاری</w:t>
      </w:r>
      <w:r w:rsidR="00D924E6" w:rsidRPr="003371CC">
        <w:rPr>
          <w:rFonts w:ascii="Times New Roman" w:hAnsi="Times New Roman" w:cs="B Nazanin"/>
          <w:color w:val="000000"/>
          <w:szCs w:val="24"/>
          <w:rtl/>
        </w:rPr>
        <w:t>‌ها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با توضیح نویسندگان و تایید و تصویب داوران مورد پذیرش خواهند بود.</w:t>
      </w:r>
    </w:p>
    <w:p w14:paraId="0000001D" w14:textId="7EDDAE20" w:rsidR="0090515C" w:rsidRPr="003371CC" w:rsidRDefault="00171740" w:rsidP="002673C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Times New Roman" w:hAnsi="Times New Roman" w:cs="B Nazanin"/>
          <w:color w:val="000000"/>
          <w:szCs w:val="24"/>
        </w:rPr>
      </w:pP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تمام </w:t>
      </w:r>
      <w:r w:rsidR="00233BD8" w:rsidRPr="003371CC">
        <w:rPr>
          <w:rFonts w:ascii="Times New Roman" w:hAnsi="Times New Roman" w:cs="B Nazanin"/>
          <w:color w:val="000000"/>
          <w:szCs w:val="24"/>
          <w:rtl/>
        </w:rPr>
        <w:t>موردنگاری</w:t>
      </w:r>
      <w:r w:rsidR="00D924E6" w:rsidRPr="003371CC">
        <w:rPr>
          <w:rFonts w:ascii="Times New Roman" w:hAnsi="Times New Roman" w:cs="B Nazanin"/>
          <w:color w:val="000000"/>
          <w:szCs w:val="24"/>
          <w:rtl/>
        </w:rPr>
        <w:t>‌ها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باید با افعال گذشته نگ</w:t>
      </w:r>
      <w:r w:rsidR="003D1091">
        <w:rPr>
          <w:rFonts w:ascii="Times New Roman" w:hAnsi="Times New Roman" w:cs="B Nazanin"/>
          <w:color w:val="000000"/>
          <w:szCs w:val="24"/>
          <w:rtl/>
        </w:rPr>
        <w:t>اشته شوند</w:t>
      </w:r>
      <w:r w:rsidR="003D1091">
        <w:rPr>
          <w:rFonts w:ascii="Times New Roman" w:hAnsi="Times New Roman" w:cs="B Nazanin" w:hint="cs"/>
          <w:color w:val="000000"/>
          <w:szCs w:val="24"/>
          <w:rtl/>
        </w:rPr>
        <w:t>؛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جز مواردی که نقل قول مستقیم از رویدادهایی است که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هم‌زمان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با مقطع نگارش مورد، در حال وقوع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بوده‌اند</w:t>
      </w:r>
      <w:r w:rsidRPr="003371CC">
        <w:rPr>
          <w:rFonts w:ascii="Times New Roman" w:hAnsi="Times New Roman" w:cs="B Nazanin"/>
          <w:color w:val="000000"/>
          <w:szCs w:val="24"/>
          <w:rtl/>
        </w:rPr>
        <w:t>.</w:t>
      </w:r>
    </w:p>
    <w:p w14:paraId="0000001E" w14:textId="25B568F2" w:rsidR="0090515C" w:rsidRPr="003371CC" w:rsidRDefault="00171740" w:rsidP="002673C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Times New Roman" w:hAnsi="Times New Roman" w:cs="B Nazanin"/>
          <w:color w:val="000000"/>
          <w:szCs w:val="24"/>
        </w:rPr>
      </w:pP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جداول و نمودارها باید در داخل متن آورده شوند و جداگانه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شماره‌گذاری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و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نام‌گذاری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شوند و مرجع آنها نیز قید گردد.</w:t>
      </w:r>
    </w:p>
    <w:p w14:paraId="0000001F" w14:textId="1E47E936" w:rsidR="0090515C" w:rsidRPr="003371CC" w:rsidRDefault="00171740" w:rsidP="002673C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Times New Roman" w:hAnsi="Times New Roman" w:cs="B Nazanin"/>
          <w:color w:val="000000"/>
          <w:szCs w:val="24"/>
        </w:rPr>
      </w:pP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تمام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نقل قول‌هایی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که از منابع اطلاعاتی ثانویه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می‌شود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(مثل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نقل قول‌ها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یا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داده‌ها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)، در انتهای </w:t>
      </w:r>
      <w:r w:rsidR="00233BD8" w:rsidRPr="003371CC">
        <w:rPr>
          <w:rFonts w:ascii="Times New Roman" w:hAnsi="Times New Roman" w:cs="B Nazanin"/>
          <w:color w:val="000000"/>
          <w:szCs w:val="24"/>
          <w:rtl/>
        </w:rPr>
        <w:t>موردنگاری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مطابق فرمت </w:t>
      </w:r>
      <w:r w:rsidRPr="003D1091">
        <w:rPr>
          <w:rFonts w:ascii="Times New Roman" w:hAnsi="Times New Roman" w:cs="B Nazanin"/>
          <w:color w:val="000000"/>
          <w:sz w:val="20"/>
        </w:rPr>
        <w:t>API</w:t>
      </w:r>
      <w:r w:rsidRPr="003D1091">
        <w:rPr>
          <w:rFonts w:ascii="Times New Roman" w:hAnsi="Times New Roman" w:cs="B Nazanin"/>
          <w:color w:val="000000"/>
          <w:sz w:val="20"/>
          <w:rtl/>
        </w:rPr>
        <w:t xml:space="preserve"> </w:t>
      </w:r>
      <w:r w:rsidRPr="003371CC">
        <w:rPr>
          <w:rFonts w:ascii="Times New Roman" w:hAnsi="Times New Roman" w:cs="B Nazanin"/>
          <w:color w:val="000000"/>
          <w:szCs w:val="24"/>
          <w:rtl/>
        </w:rPr>
        <w:t>مرجع</w:t>
      </w:r>
      <w:r w:rsidR="00136FC0" w:rsidRPr="003371CC">
        <w:rPr>
          <w:rFonts w:ascii="Times New Roman" w:hAnsi="Times New Roman" w:cs="B Nazanin" w:hint="cs"/>
          <w:color w:val="000000"/>
          <w:szCs w:val="24"/>
          <w:rtl/>
        </w:rPr>
        <w:t>‌</w:t>
      </w:r>
      <w:r w:rsidRPr="003371CC">
        <w:rPr>
          <w:rFonts w:ascii="Times New Roman" w:hAnsi="Times New Roman" w:cs="B Nazanin"/>
          <w:color w:val="000000"/>
          <w:szCs w:val="24"/>
          <w:rtl/>
        </w:rPr>
        <w:t>دهی گردند.</w:t>
      </w:r>
    </w:p>
    <w:p w14:paraId="00000020" w14:textId="3B87C7EF" w:rsidR="0090515C" w:rsidRPr="003371CC" w:rsidRDefault="00171740" w:rsidP="002673C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Times New Roman" w:hAnsi="Times New Roman" w:cs="B Nazanin"/>
          <w:color w:val="000000"/>
          <w:szCs w:val="24"/>
        </w:rPr>
      </w:pP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به طور کلی و تا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حد امکان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از پاورقی نوشتن در پایین صفحات خودداری گردد، مگر در مواردی که عدم ذکر پاورقی به روند بیان مورد، آسیب جدی وارد کند.</w:t>
      </w:r>
    </w:p>
    <w:p w14:paraId="00000021" w14:textId="3CBF5471" w:rsidR="0090515C" w:rsidRPr="003371CC" w:rsidRDefault="00171740" w:rsidP="002673C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Times New Roman" w:hAnsi="Times New Roman" w:cs="B Nazanin"/>
          <w:color w:val="000000"/>
          <w:szCs w:val="24"/>
        </w:rPr>
      </w:pP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این وظیفه موردنگاران است که اطمینان یابند حق انتشار محتوای منتشر شده در موردنگاری را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داشته‌اند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. انجمن مدیریت فناوری و نوآوری ایران در این زمینه هیچ مسئولیتی را بر عهده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نمی‌گیرد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. به منظور تحقق حقوقی این مهم، لازم است در </w:t>
      </w:r>
      <w:r w:rsidRPr="003371CC">
        <w:rPr>
          <w:rFonts w:ascii="Times New Roman" w:hAnsi="Times New Roman" w:cs="B Nazanin"/>
          <w:color w:val="000000"/>
          <w:szCs w:val="24"/>
          <w:rtl/>
        </w:rPr>
        <w:lastRenderedPageBreak/>
        <w:t xml:space="preserve">همان ابتدای </w:t>
      </w:r>
      <w:r w:rsidR="00233BD8" w:rsidRPr="003371CC">
        <w:rPr>
          <w:rFonts w:ascii="Times New Roman" w:hAnsi="Times New Roman" w:cs="B Nazanin"/>
          <w:color w:val="000000"/>
          <w:szCs w:val="24"/>
          <w:rtl/>
        </w:rPr>
        <w:t>موردنگاری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در قالب یک صفحه جداگانه متن زیر نوشته شده و توسط تمامی موردنگاران امضا گردد:</w:t>
      </w:r>
    </w:p>
    <w:p w14:paraId="00000022" w14:textId="01D0BEF8" w:rsidR="0090515C" w:rsidRPr="003371CC" w:rsidRDefault="00171740" w:rsidP="002673C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Times New Roman" w:hAnsi="Times New Roman" w:cs="B Nazanin"/>
          <w:i/>
          <w:color w:val="000000"/>
          <w:szCs w:val="24"/>
        </w:rPr>
      </w:pPr>
      <w:r w:rsidRPr="003371CC">
        <w:rPr>
          <w:rFonts w:ascii="Times New Roman" w:hAnsi="Times New Roman" w:cs="B Nazanin"/>
          <w:i/>
          <w:color w:val="000000"/>
          <w:szCs w:val="24"/>
          <w:rtl/>
        </w:rPr>
        <w:t xml:space="preserve">ما نویسندگان </w:t>
      </w:r>
      <w:r w:rsidR="00233BD8" w:rsidRPr="003371CC">
        <w:rPr>
          <w:rFonts w:ascii="Times New Roman" w:hAnsi="Times New Roman" w:cs="B Nazanin"/>
          <w:i/>
          <w:color w:val="000000"/>
          <w:szCs w:val="24"/>
          <w:rtl/>
        </w:rPr>
        <w:t>موردنگاری</w:t>
      </w:r>
      <w:r w:rsidR="002673CC">
        <w:rPr>
          <w:rFonts w:ascii="Times New Roman" w:hAnsi="Times New Roman" w:cs="B Nazanin"/>
          <w:i/>
          <w:color w:val="000000"/>
          <w:szCs w:val="24"/>
          <w:rtl/>
        </w:rPr>
        <w:t xml:space="preserve"> با عنوان</w:t>
      </w:r>
      <w:r w:rsidR="002673CC">
        <w:rPr>
          <w:rFonts w:ascii="Times New Roman" w:hAnsi="Times New Roman" w:cs="B Nazanin" w:hint="cs"/>
          <w:i/>
          <w:color w:val="000000"/>
          <w:szCs w:val="24"/>
          <w:rtl/>
        </w:rPr>
        <w:t xml:space="preserve"> </w:t>
      </w:r>
      <w:r w:rsidRPr="003371CC">
        <w:rPr>
          <w:rFonts w:ascii="Times New Roman" w:hAnsi="Times New Roman" w:cs="B Nazanin"/>
          <w:i/>
          <w:color w:val="000000"/>
          <w:szCs w:val="24"/>
          <w:rtl/>
        </w:rPr>
        <w:t>...</w:t>
      </w:r>
      <w:r w:rsidR="004C3196" w:rsidRPr="003371CC">
        <w:rPr>
          <w:rFonts w:ascii="Times New Roman" w:hAnsi="Times New Roman" w:cs="B Nazanin"/>
          <w:i/>
          <w:color w:val="000000"/>
          <w:szCs w:val="24"/>
          <w:rtl/>
        </w:rPr>
        <w:t xml:space="preserve"> که</w:t>
      </w:r>
      <w:r w:rsidRPr="003371CC">
        <w:rPr>
          <w:rFonts w:ascii="Times New Roman" w:hAnsi="Times New Roman" w:cs="B Nazanin"/>
          <w:i/>
          <w:color w:val="000000"/>
          <w:szCs w:val="24"/>
          <w:rtl/>
        </w:rPr>
        <w:t xml:space="preserve"> با هدف ثبت در بخش موردنگاری کنفرانس ملی مدیریت فناوری و نوآوری ایران تهیه گردیده است، گواهی </w:t>
      </w:r>
      <w:r w:rsidR="00136FC0" w:rsidRPr="003371CC">
        <w:rPr>
          <w:rFonts w:ascii="Times New Roman" w:hAnsi="Times New Roman" w:cs="B Nazanin"/>
          <w:i/>
          <w:color w:val="000000"/>
          <w:szCs w:val="24"/>
          <w:rtl/>
        </w:rPr>
        <w:t>می‌دهیم</w:t>
      </w:r>
      <w:r w:rsidRPr="003371CC">
        <w:rPr>
          <w:rFonts w:ascii="Times New Roman" w:hAnsi="Times New Roman" w:cs="B Nazanin"/>
          <w:i/>
          <w:color w:val="000000"/>
          <w:szCs w:val="24"/>
          <w:rtl/>
        </w:rPr>
        <w:t xml:space="preserve"> که این یک متن اصلی و بدون کپی بوده و تمام مطالب آن مبتنی بر رویدادهای واقعی بوده و در </w:t>
      </w:r>
      <w:r w:rsidR="00136FC0" w:rsidRPr="003371CC">
        <w:rPr>
          <w:rFonts w:ascii="Times New Roman" w:hAnsi="Times New Roman" w:cs="B Nazanin"/>
          <w:i/>
          <w:color w:val="000000"/>
          <w:szCs w:val="24"/>
          <w:rtl/>
        </w:rPr>
        <w:t>سازمان‌هایی</w:t>
      </w:r>
      <w:r w:rsidRPr="003371CC">
        <w:rPr>
          <w:rFonts w:ascii="Times New Roman" w:hAnsi="Times New Roman" w:cs="B Nazanin"/>
          <w:i/>
          <w:color w:val="000000"/>
          <w:szCs w:val="24"/>
          <w:rtl/>
        </w:rPr>
        <w:t xml:space="preserve"> واقعی رخ </w:t>
      </w:r>
      <w:r w:rsidR="00136FC0" w:rsidRPr="003371CC">
        <w:rPr>
          <w:rFonts w:ascii="Times New Roman" w:hAnsi="Times New Roman" w:cs="B Nazanin"/>
          <w:i/>
          <w:color w:val="000000"/>
          <w:szCs w:val="24"/>
          <w:rtl/>
        </w:rPr>
        <w:t>داده‌اند</w:t>
      </w:r>
      <w:r w:rsidRPr="003371CC">
        <w:rPr>
          <w:rFonts w:ascii="Times New Roman" w:hAnsi="Times New Roman" w:cs="B Nazanin"/>
          <w:i/>
          <w:color w:val="000000"/>
          <w:szCs w:val="24"/>
          <w:rtl/>
        </w:rPr>
        <w:t>. این موردنگاری تاکنون هیچ کجا منتشر نشده و تحت داوری هم نیست. دارندگان حق مالکیت فکری درباره این موردنگاری، کتبا حق انتشار این محتوا را</w:t>
      </w:r>
      <w:r w:rsidR="004C3196" w:rsidRPr="003371CC">
        <w:rPr>
          <w:rFonts w:ascii="Times New Roman" w:hAnsi="Times New Roman" w:cs="B Nazanin"/>
          <w:i/>
          <w:color w:val="000000"/>
          <w:szCs w:val="24"/>
          <w:rtl/>
        </w:rPr>
        <w:t xml:space="preserve"> </w:t>
      </w:r>
      <w:r w:rsidRPr="003371CC">
        <w:rPr>
          <w:rFonts w:ascii="Times New Roman" w:hAnsi="Times New Roman" w:cs="B Nazanin"/>
          <w:i/>
          <w:color w:val="000000"/>
          <w:szCs w:val="24"/>
          <w:rtl/>
        </w:rPr>
        <w:t xml:space="preserve">برای بخش موردنگاری کنفرانس مدیریت فناوری و نوآوری و تمام کاربردهای احتمالی بعدی و متعاقب، به موردنگاران </w:t>
      </w:r>
      <w:r w:rsidR="00136FC0" w:rsidRPr="003371CC">
        <w:rPr>
          <w:rFonts w:ascii="Times New Roman" w:hAnsi="Times New Roman" w:cs="B Nazanin"/>
          <w:i/>
          <w:color w:val="000000"/>
          <w:szCs w:val="24"/>
          <w:rtl/>
        </w:rPr>
        <w:t>داده‌اند</w:t>
      </w:r>
      <w:r w:rsidRPr="003371CC">
        <w:rPr>
          <w:rFonts w:ascii="Times New Roman" w:hAnsi="Times New Roman" w:cs="B Nazanin"/>
          <w:i/>
          <w:color w:val="000000"/>
          <w:szCs w:val="24"/>
          <w:rtl/>
        </w:rPr>
        <w:t>.</w:t>
      </w:r>
    </w:p>
    <w:p w14:paraId="00000023" w14:textId="1B3AE02F" w:rsidR="0090515C" w:rsidRPr="002673CC" w:rsidRDefault="002673CC" w:rsidP="002673CC">
      <w:pPr>
        <w:widowControl w:val="0"/>
        <w:bidi/>
        <w:spacing w:after="0" w:line="240" w:lineRule="auto"/>
        <w:jc w:val="both"/>
        <w:rPr>
          <w:rFonts w:ascii="Times New Roman" w:hAnsi="Times New Roman" w:cs="B Nazanin"/>
          <w:bCs/>
          <w:szCs w:val="24"/>
        </w:rPr>
      </w:pPr>
      <w:r w:rsidRPr="002673CC">
        <w:rPr>
          <w:rFonts w:ascii="Times New Roman" w:hAnsi="Times New Roman" w:cs="B Nazanin" w:hint="cs"/>
          <w:bCs/>
          <w:szCs w:val="24"/>
          <w:rtl/>
        </w:rPr>
        <w:t xml:space="preserve">ب- </w:t>
      </w:r>
      <w:r w:rsidR="00171740" w:rsidRPr="002673CC">
        <w:rPr>
          <w:rFonts w:ascii="Times New Roman" w:hAnsi="Times New Roman" w:cs="B Nazanin"/>
          <w:bCs/>
          <w:szCs w:val="24"/>
          <w:rtl/>
        </w:rPr>
        <w:t>الزامات محتوایی</w:t>
      </w:r>
      <w:r w:rsidRPr="002673CC">
        <w:rPr>
          <w:rFonts w:ascii="Times New Roman" w:hAnsi="Times New Roman" w:cs="B Nazanin" w:hint="cs"/>
          <w:bCs/>
          <w:szCs w:val="24"/>
          <w:rtl/>
        </w:rPr>
        <w:t>:</w:t>
      </w:r>
    </w:p>
    <w:p w14:paraId="00000024" w14:textId="756C85FC" w:rsidR="0090515C" w:rsidRPr="003371CC" w:rsidRDefault="00171740" w:rsidP="00AD010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Times New Roman" w:hAnsi="Times New Roman" w:cs="B Nazanin"/>
          <w:color w:val="000000"/>
          <w:szCs w:val="24"/>
        </w:rPr>
      </w:pP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مورد باید تا حد امکان نمایانگر واقعیت باشد. تلاش نگارنده مورد باید این باشد که تا حد امکان تصویر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دقیق‌تر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و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واضح‌تری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از یک واقعیت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ارائه</w:t>
      </w:r>
      <w:r w:rsidR="00AD0103">
        <w:rPr>
          <w:rFonts w:ascii="Times New Roman" w:hAnsi="Times New Roman" w:cs="B Nazanin"/>
          <w:color w:val="000000"/>
          <w:szCs w:val="24"/>
          <w:rtl/>
        </w:rPr>
        <w:t xml:space="preserve"> نماید. در این مسیر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استفاده از 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«</w:t>
      </w:r>
      <w:r w:rsidRPr="003371CC">
        <w:rPr>
          <w:rFonts w:ascii="Times New Roman" w:hAnsi="Times New Roman" w:cs="B Nazanin"/>
          <w:b/>
          <w:color w:val="000000"/>
          <w:szCs w:val="24"/>
          <w:rtl/>
        </w:rPr>
        <w:t xml:space="preserve">نقل </w:t>
      </w:r>
      <w:r w:rsidR="00136FC0" w:rsidRPr="003371CC">
        <w:rPr>
          <w:rFonts w:ascii="Times New Roman" w:hAnsi="Times New Roman" w:cs="B Nazanin"/>
          <w:b/>
          <w:color w:val="000000"/>
          <w:szCs w:val="24"/>
          <w:rtl/>
        </w:rPr>
        <w:t>قول‌ها</w:t>
      </w:r>
      <w:r w:rsidR="00AD0103">
        <w:rPr>
          <w:rFonts w:ascii="Times New Roman" w:hAnsi="Times New Roman" w:cs="B Nazanin" w:hint="cs"/>
          <w:color w:val="000000"/>
          <w:szCs w:val="24"/>
          <w:rtl/>
        </w:rPr>
        <w:t>»</w:t>
      </w:r>
      <w:r w:rsidRPr="003371CC">
        <w:rPr>
          <w:rFonts w:ascii="Times New Roman" w:hAnsi="Times New Roman" w:cs="B Nazanin"/>
          <w:color w:val="000000"/>
          <w:szCs w:val="24"/>
          <w:rtl/>
        </w:rPr>
        <w:t>،</w:t>
      </w:r>
      <w:r w:rsidR="00AD0103">
        <w:rPr>
          <w:rFonts w:ascii="Times New Roman" w:hAnsi="Times New Roman" w:cs="B Nazanin" w:hint="cs"/>
          <w:color w:val="000000"/>
          <w:szCs w:val="24"/>
          <w:rtl/>
        </w:rPr>
        <w:t xml:space="preserve"> «</w:t>
      </w:r>
      <w:r w:rsidRPr="003371CC">
        <w:rPr>
          <w:rFonts w:ascii="Times New Roman" w:hAnsi="Times New Roman" w:cs="B Nazanin"/>
          <w:b/>
          <w:color w:val="000000"/>
          <w:szCs w:val="24"/>
          <w:rtl/>
        </w:rPr>
        <w:t>تصاویر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»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و 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«</w:t>
      </w:r>
      <w:r w:rsidRPr="003371CC">
        <w:rPr>
          <w:rFonts w:ascii="Times New Roman" w:hAnsi="Times New Roman" w:cs="B Nazanin"/>
          <w:b/>
          <w:color w:val="000000"/>
          <w:szCs w:val="24"/>
          <w:rtl/>
        </w:rPr>
        <w:t>نمودارها</w:t>
      </w:r>
      <w:r w:rsidR="00AD0103">
        <w:rPr>
          <w:rFonts w:ascii="Times New Roman" w:hAnsi="Times New Roman" w:cs="B Nazanin" w:hint="cs"/>
          <w:color w:val="000000"/>
          <w:szCs w:val="24"/>
          <w:rtl/>
        </w:rPr>
        <w:t>»، «</w:t>
      </w:r>
      <w:r w:rsidRPr="003371CC">
        <w:rPr>
          <w:rFonts w:ascii="Times New Roman" w:hAnsi="Times New Roman" w:cs="B Nazanin"/>
          <w:b/>
          <w:color w:val="000000"/>
          <w:szCs w:val="24"/>
          <w:rtl/>
        </w:rPr>
        <w:t>اسناد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»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و هر ابزار دیگری که بتواند موقعیت مورد و ابعاد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مسئله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موردکاوی</w:t>
      </w:r>
      <w:r w:rsidR="00136FC0" w:rsidRPr="003371CC">
        <w:rPr>
          <w:rFonts w:ascii="Times New Roman" w:hAnsi="Times New Roman" w:cs="B Nazanin" w:hint="cs"/>
          <w:color w:val="000000"/>
          <w:szCs w:val="24"/>
          <w:rtl/>
        </w:rPr>
        <w:t xml:space="preserve"> 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شده را نمایش دهد، مثبت ارزیابی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می‌گردد</w:t>
      </w:r>
      <w:r w:rsidRPr="003371CC">
        <w:rPr>
          <w:rFonts w:ascii="Times New Roman" w:hAnsi="Times New Roman" w:cs="B Nazanin"/>
          <w:color w:val="000000"/>
          <w:szCs w:val="24"/>
          <w:rtl/>
        </w:rPr>
        <w:t>.</w:t>
      </w:r>
    </w:p>
    <w:p w14:paraId="00000025" w14:textId="48C760EC" w:rsidR="0090515C" w:rsidRPr="003371CC" w:rsidRDefault="00171740" w:rsidP="002673C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Times New Roman" w:hAnsi="Times New Roman" w:cs="B Nazanin"/>
          <w:color w:val="000000"/>
          <w:szCs w:val="24"/>
        </w:rPr>
      </w:pP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بهترین ساختار نوشتاری برای یک </w:t>
      </w:r>
      <w:r w:rsidR="00233BD8" w:rsidRPr="003371CC">
        <w:rPr>
          <w:rFonts w:ascii="Times New Roman" w:hAnsi="Times New Roman" w:cs="B Nazanin"/>
          <w:color w:val="000000"/>
          <w:szCs w:val="24"/>
          <w:rtl/>
        </w:rPr>
        <w:t>موردنگاری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، </w:t>
      </w:r>
      <w:r w:rsidRPr="003371CC">
        <w:rPr>
          <w:rFonts w:ascii="Times New Roman" w:hAnsi="Times New Roman" w:cs="B Nazanin"/>
          <w:b/>
          <w:color w:val="000000"/>
          <w:szCs w:val="24"/>
          <w:rtl/>
        </w:rPr>
        <w:t>ساختار روایی</w:t>
      </w:r>
      <w:r w:rsidRPr="00AD0103">
        <w:rPr>
          <w:rFonts w:ascii="Times New Roman" w:hAnsi="Times New Roman" w:cs="B Nazanin"/>
          <w:b/>
          <w:color w:val="000000"/>
          <w:szCs w:val="24"/>
          <w:vertAlign w:val="superscript"/>
        </w:rPr>
        <w:footnoteReference w:id="6"/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است. این ساختار به نگارنده اجازه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می‌دهد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در خصوص همه 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«</w:t>
      </w:r>
      <w:r w:rsidRPr="003371CC">
        <w:rPr>
          <w:rFonts w:ascii="Times New Roman" w:hAnsi="Times New Roman" w:cs="B Nazanin"/>
          <w:b/>
          <w:color w:val="000000"/>
          <w:szCs w:val="24"/>
          <w:rtl/>
        </w:rPr>
        <w:t>اقدامات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»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و 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«</w:t>
      </w:r>
      <w:r w:rsidRPr="003371CC">
        <w:rPr>
          <w:rFonts w:ascii="Times New Roman" w:hAnsi="Times New Roman" w:cs="B Nazanin"/>
          <w:b/>
          <w:color w:val="000000"/>
          <w:szCs w:val="24"/>
          <w:rtl/>
        </w:rPr>
        <w:t>افراد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»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مهم در موردنگاری مطالب لازم را بیاورید.</w:t>
      </w:r>
    </w:p>
    <w:p w14:paraId="00000026" w14:textId="6650CF20" w:rsidR="0090515C" w:rsidRPr="003371CC" w:rsidRDefault="00AD0103" w:rsidP="002673C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Times New Roman" w:hAnsi="Times New Roman" w:cs="B Nazanin"/>
          <w:color w:val="000000"/>
          <w:szCs w:val="24"/>
        </w:rPr>
      </w:pPr>
      <w:r>
        <w:rPr>
          <w:rFonts w:ascii="Times New Roman" w:hAnsi="Times New Roman" w:cs="B Nazanin" w:hint="cs"/>
          <w:color w:val="000000"/>
          <w:szCs w:val="24"/>
          <w:rtl/>
        </w:rPr>
        <w:t>«</w:t>
      </w:r>
      <w:r w:rsidR="00171740" w:rsidRPr="003371CC">
        <w:rPr>
          <w:rFonts w:ascii="Times New Roman" w:hAnsi="Times New Roman" w:cs="B Nazanin"/>
          <w:b/>
          <w:color w:val="000000"/>
          <w:szCs w:val="24"/>
          <w:rtl/>
        </w:rPr>
        <w:t>عنوان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»</w:t>
      </w:r>
      <w:r w:rsidR="00171740" w:rsidRPr="003371CC">
        <w:rPr>
          <w:rFonts w:ascii="Times New Roman" w:hAnsi="Times New Roman" w:cs="B Nazanin"/>
          <w:color w:val="000000"/>
          <w:szCs w:val="24"/>
          <w:rtl/>
        </w:rPr>
        <w:t xml:space="preserve"> و 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«</w:t>
      </w:r>
      <w:r w:rsidR="00171740" w:rsidRPr="003371CC">
        <w:rPr>
          <w:rFonts w:ascii="Times New Roman" w:hAnsi="Times New Roman" w:cs="B Nazanin"/>
          <w:b/>
          <w:color w:val="000000"/>
          <w:szCs w:val="24"/>
          <w:rtl/>
        </w:rPr>
        <w:t>محتوای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»</w:t>
      </w:r>
      <w:r w:rsidR="00171740" w:rsidRPr="003371CC">
        <w:rPr>
          <w:rFonts w:ascii="Times New Roman" w:hAnsi="Times New Roman" w:cs="B Nazanin"/>
          <w:color w:val="000000"/>
          <w:szCs w:val="24"/>
          <w:rtl/>
        </w:rPr>
        <w:t xml:space="preserve"> مورد باید برای جامعه مخاطبان حوزه مدیریت فناوری و نوآوری، بالاخص با توجه به اهداف آموزشی و تحقیقاتی بعدی، 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«</w:t>
      </w:r>
      <w:r w:rsidR="00171740" w:rsidRPr="003371CC">
        <w:rPr>
          <w:rFonts w:ascii="Times New Roman" w:hAnsi="Times New Roman" w:cs="B Nazanin"/>
          <w:color w:val="000000"/>
          <w:szCs w:val="24"/>
          <w:rtl/>
        </w:rPr>
        <w:t>مناسب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»</w:t>
      </w:r>
      <w:r w:rsidR="00171740" w:rsidRPr="003371CC">
        <w:rPr>
          <w:rFonts w:ascii="Times New Roman" w:hAnsi="Times New Roman" w:cs="B Nazanin"/>
          <w:color w:val="000000"/>
          <w:szCs w:val="24"/>
          <w:rtl/>
        </w:rPr>
        <w:t xml:space="preserve">، 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«</w:t>
      </w:r>
      <w:r w:rsidR="00171740" w:rsidRPr="003371CC">
        <w:rPr>
          <w:rFonts w:ascii="Times New Roman" w:hAnsi="Times New Roman" w:cs="B Nazanin"/>
          <w:color w:val="000000"/>
          <w:szCs w:val="24"/>
          <w:rtl/>
        </w:rPr>
        <w:t>جذاب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»</w:t>
      </w:r>
      <w:r w:rsidR="00171740" w:rsidRPr="003371CC">
        <w:rPr>
          <w:rFonts w:ascii="Times New Roman" w:hAnsi="Times New Roman" w:cs="B Nazanin"/>
          <w:color w:val="000000"/>
          <w:szCs w:val="24"/>
          <w:rtl/>
        </w:rPr>
        <w:t xml:space="preserve"> و 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«</w:t>
      </w:r>
      <w:r w:rsidR="00171740" w:rsidRPr="003371CC">
        <w:rPr>
          <w:rFonts w:ascii="Times New Roman" w:hAnsi="Times New Roman" w:cs="B Nazanin"/>
          <w:color w:val="000000"/>
          <w:szCs w:val="24"/>
          <w:rtl/>
        </w:rPr>
        <w:t>مهم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»</w:t>
      </w:r>
      <w:r w:rsidR="00171740" w:rsidRPr="003371CC">
        <w:rPr>
          <w:rFonts w:ascii="Times New Roman" w:hAnsi="Times New Roman" w:cs="B Nazanin"/>
          <w:color w:val="000000"/>
          <w:szCs w:val="24"/>
          <w:rtl/>
        </w:rPr>
        <w:t xml:space="preserve"> باشد.</w:t>
      </w:r>
    </w:p>
    <w:p w14:paraId="00000027" w14:textId="1AB9F352" w:rsidR="0090515C" w:rsidRPr="003371CC" w:rsidRDefault="00171740" w:rsidP="002673C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Times New Roman" w:hAnsi="Times New Roman" w:cs="B Nazanin"/>
          <w:color w:val="000000"/>
          <w:szCs w:val="24"/>
        </w:rPr>
      </w:pP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از یک </w:t>
      </w:r>
      <w:r w:rsidR="00233BD8" w:rsidRPr="003371CC">
        <w:rPr>
          <w:rFonts w:ascii="Times New Roman" w:hAnsi="Times New Roman" w:cs="B Nazanin"/>
          <w:color w:val="000000"/>
          <w:szCs w:val="24"/>
          <w:rtl/>
        </w:rPr>
        <w:t>موردنگاری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انتظار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نمی‌رود</w:t>
      </w:r>
      <w:r w:rsidR="00AD0103">
        <w:rPr>
          <w:rFonts w:ascii="Times New Roman" w:hAnsi="Times New Roman" w:cs="B Nazanin"/>
          <w:color w:val="000000"/>
          <w:szCs w:val="24"/>
          <w:rtl/>
        </w:rPr>
        <w:t xml:space="preserve"> که طرح</w:t>
      </w:r>
      <w:r w:rsidR="00AD0103">
        <w:rPr>
          <w:rFonts w:ascii="Times New Roman" w:hAnsi="Times New Roman" w:cs="B Nazanin" w:hint="cs"/>
          <w:color w:val="000000"/>
          <w:szCs w:val="24"/>
          <w:rtl/>
        </w:rPr>
        <w:t>‌</w:t>
      </w:r>
      <w:r w:rsidRPr="003371CC">
        <w:rPr>
          <w:rFonts w:ascii="Times New Roman" w:hAnsi="Times New Roman" w:cs="B Nazanin"/>
          <w:color w:val="000000"/>
          <w:szCs w:val="24"/>
          <w:rtl/>
        </w:rPr>
        <w:t>ک</w:t>
      </w:r>
      <w:r w:rsidR="00AD0103">
        <w:rPr>
          <w:rFonts w:ascii="Times New Roman" w:hAnsi="Times New Roman" w:cs="B Nazanin"/>
          <w:color w:val="000000"/>
          <w:szCs w:val="24"/>
          <w:rtl/>
        </w:rPr>
        <w:t>ننده یک نظریه یا ایده جدید باشد</w:t>
      </w:r>
      <w:r w:rsidR="00AD0103">
        <w:rPr>
          <w:rFonts w:ascii="Times New Roman" w:hAnsi="Times New Roman" w:cs="B Nazanin" w:hint="cs"/>
          <w:color w:val="000000"/>
          <w:szCs w:val="24"/>
          <w:rtl/>
        </w:rPr>
        <w:t>؛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اما پس از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ارائه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کامل محتوای مورد، این انتظار هست که </w:t>
      </w:r>
      <w:r w:rsidRPr="003371CC">
        <w:rPr>
          <w:rFonts w:ascii="Times New Roman" w:hAnsi="Times New Roman" w:cs="B Nazanin"/>
          <w:b/>
          <w:color w:val="000000"/>
          <w:szCs w:val="24"/>
          <w:rtl/>
        </w:rPr>
        <w:t xml:space="preserve">نسبت مورد با </w:t>
      </w:r>
      <w:r w:rsidR="00136FC0" w:rsidRPr="003371CC">
        <w:rPr>
          <w:rFonts w:ascii="Times New Roman" w:hAnsi="Times New Roman" w:cs="B Nazanin"/>
          <w:b/>
          <w:color w:val="000000"/>
          <w:szCs w:val="24"/>
          <w:rtl/>
        </w:rPr>
        <w:t>نظریه‌های</w:t>
      </w:r>
      <w:r w:rsidRPr="003371CC">
        <w:rPr>
          <w:rFonts w:ascii="Times New Roman" w:hAnsi="Times New Roman" w:cs="B Nazanin"/>
          <w:b/>
          <w:color w:val="000000"/>
          <w:szCs w:val="24"/>
          <w:rtl/>
        </w:rPr>
        <w:t xml:space="preserve"> موجود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(اعم از تایید، توسعه و یا حتی تخطئه و رد شده) ولو به اجمال و اختصار، توضیح داده شود.</w:t>
      </w:r>
    </w:p>
    <w:p w14:paraId="00000028" w14:textId="14483533" w:rsidR="0090515C" w:rsidRPr="003371CC" w:rsidRDefault="00171740" w:rsidP="002673C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Times New Roman" w:hAnsi="Times New Roman" w:cs="B Nazanin"/>
          <w:color w:val="000000"/>
          <w:szCs w:val="24"/>
        </w:rPr>
      </w:pP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هر </w:t>
      </w:r>
      <w:r w:rsidR="00233BD8" w:rsidRPr="003371CC">
        <w:rPr>
          <w:rFonts w:ascii="Times New Roman" w:hAnsi="Times New Roman" w:cs="B Nazanin"/>
          <w:color w:val="000000"/>
          <w:szCs w:val="24"/>
          <w:rtl/>
        </w:rPr>
        <w:t>موردنگاری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باید به اندازه کافی دربرگیرنده </w:t>
      </w:r>
      <w:r w:rsidRPr="003371CC">
        <w:rPr>
          <w:rFonts w:ascii="Times New Roman" w:hAnsi="Times New Roman" w:cs="B Nazanin"/>
          <w:b/>
          <w:color w:val="000000"/>
          <w:szCs w:val="24"/>
          <w:rtl/>
        </w:rPr>
        <w:t xml:space="preserve">اطلاعات </w:t>
      </w:r>
      <w:r w:rsidR="00136FC0" w:rsidRPr="003371CC">
        <w:rPr>
          <w:rFonts w:ascii="Times New Roman" w:hAnsi="Times New Roman" w:cs="B Nazanin"/>
          <w:b/>
          <w:color w:val="000000"/>
          <w:szCs w:val="24"/>
          <w:rtl/>
        </w:rPr>
        <w:t>زمینه‌ای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باشد تا بتواند بستر تحلیل بهتر را برای خوانندگان فراهم آورد. این اطلاعات و توضیحات باید به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گونه‌ای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باشند که خواننده بتواند خود را در موقعیت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تصمیم‌گیرندگان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کلیدی مرتبط با مورد ببیند،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دشواری‌ها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و ابعاد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مسئله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را دریابد و خود را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مرحله‌به‌مرحله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همپای پیشرفت مورد تصور کند. همچنین مناسب است اطلاعات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زمینه‌ای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از افراد کلیدی مرتبط با مورد، شامل: سوابق قبلی، جایگاه 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فعلی‌شان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در ارتباط با مورد و نیز 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ارزش‌ها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و نوع 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نگاه‌هایشان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باشد.</w:t>
      </w:r>
    </w:p>
    <w:p w14:paraId="0000002B" w14:textId="7D306BD7" w:rsidR="0090515C" w:rsidRPr="003371CC" w:rsidRDefault="00AD0103" w:rsidP="002673CC">
      <w:pPr>
        <w:widowControl w:val="0"/>
        <w:bidi/>
        <w:spacing w:before="240" w:after="0" w:line="240" w:lineRule="auto"/>
        <w:jc w:val="both"/>
        <w:rPr>
          <w:rFonts w:ascii="Times New Roman" w:hAnsi="Times New Roman" w:cs="B Nazanin"/>
          <w:bCs/>
          <w:sz w:val="28"/>
          <w:szCs w:val="28"/>
        </w:rPr>
      </w:pPr>
      <w:r>
        <w:rPr>
          <w:rFonts w:ascii="Times New Roman" w:hAnsi="Times New Roman" w:cs="B Nazanin" w:hint="cs"/>
          <w:bCs/>
          <w:sz w:val="28"/>
          <w:szCs w:val="28"/>
          <w:rtl/>
        </w:rPr>
        <w:t xml:space="preserve">4- </w:t>
      </w:r>
      <w:r w:rsidR="00171740" w:rsidRPr="003371CC">
        <w:rPr>
          <w:rFonts w:ascii="Times New Roman" w:hAnsi="Times New Roman" w:cs="B Nazanin"/>
          <w:bCs/>
          <w:sz w:val="28"/>
          <w:szCs w:val="28"/>
          <w:rtl/>
        </w:rPr>
        <w:t>ارکان اصلی گزارش موردنگاری:</w:t>
      </w:r>
    </w:p>
    <w:p w14:paraId="0000002C" w14:textId="631876EF" w:rsidR="0090515C" w:rsidRPr="003371CC" w:rsidRDefault="00171740" w:rsidP="002673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Times New Roman" w:hAnsi="Times New Roman" w:cs="B Nazanin"/>
          <w:color w:val="000000"/>
          <w:szCs w:val="24"/>
        </w:rPr>
      </w:pPr>
      <w:r w:rsidRPr="005076F0">
        <w:rPr>
          <w:rFonts w:ascii="Times New Roman" w:hAnsi="Times New Roman" w:cs="B Nazanin"/>
          <w:b/>
          <w:bCs/>
          <w:color w:val="000000"/>
          <w:szCs w:val="24"/>
          <w:rtl/>
        </w:rPr>
        <w:t>خلا</w:t>
      </w:r>
      <w:r w:rsidR="005076F0" w:rsidRPr="005076F0">
        <w:rPr>
          <w:rFonts w:ascii="Times New Roman" w:hAnsi="Times New Roman" w:cs="B Nazanin"/>
          <w:b/>
          <w:bCs/>
          <w:color w:val="000000"/>
          <w:szCs w:val="24"/>
          <w:rtl/>
        </w:rPr>
        <w:t>صه مورد</w:t>
      </w:r>
      <w:r w:rsidR="005076F0">
        <w:rPr>
          <w:rFonts w:ascii="Times New Roman" w:hAnsi="Times New Roman" w:cs="B Nazanin"/>
          <w:color w:val="000000"/>
          <w:szCs w:val="24"/>
          <w:rtl/>
        </w:rPr>
        <w:t>: در حد سه چهارم یک صفحه</w:t>
      </w:r>
      <w:r w:rsidR="005076F0">
        <w:rPr>
          <w:rFonts w:ascii="Times New Roman" w:hAnsi="Times New Roman" w:cs="B Nazanin" w:hint="cs"/>
          <w:color w:val="000000"/>
          <w:szCs w:val="24"/>
          <w:rtl/>
        </w:rPr>
        <w:t xml:space="preserve"> </w:t>
      </w:r>
      <w:r w:rsidR="005076F0">
        <w:rPr>
          <w:rFonts w:ascii="Times New Roman" w:hAnsi="Times New Roman" w:cs="B Nazanin"/>
          <w:color w:val="000000"/>
          <w:szCs w:val="24"/>
        </w:rPr>
        <w:t>A4</w:t>
      </w:r>
    </w:p>
    <w:p w14:paraId="0000002D" w14:textId="5FD80E11" w:rsidR="0090515C" w:rsidRPr="003371CC" w:rsidRDefault="00171740" w:rsidP="002673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Times New Roman" w:hAnsi="Times New Roman" w:cs="B Nazanin"/>
          <w:color w:val="000000"/>
          <w:szCs w:val="24"/>
        </w:rPr>
      </w:pPr>
      <w:r w:rsidRPr="005076F0">
        <w:rPr>
          <w:rFonts w:ascii="Times New Roman" w:hAnsi="Times New Roman" w:cs="B Nazanin"/>
          <w:b/>
          <w:bCs/>
          <w:color w:val="000000"/>
          <w:szCs w:val="24"/>
          <w:rtl/>
        </w:rPr>
        <w:t>اهداف و کاربردهای اصلی موردنگاری</w:t>
      </w:r>
      <w:r w:rsidRPr="003371CC">
        <w:rPr>
          <w:rFonts w:ascii="Times New Roman" w:hAnsi="Times New Roman" w:cs="B Nazanin"/>
          <w:color w:val="000000"/>
          <w:szCs w:val="24"/>
          <w:rtl/>
        </w:rPr>
        <w:t>: توضیح هدف اصلی از نگارش مورد و رابطه آن با محورهای اصلی ادبیات مدیریت فناوری و نوآوری و اینکه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 xml:space="preserve"> 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این موردنگاری چه اهدافی را در ابعاد آموزشی و پژوهشی محقق 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می‌سازد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. همچنین مشخص گردد که مخاطبان این موردنگاری، بیشتر چه طیفی از افراد هستند (دانشجویان، اساتید، فعالان صنعت، 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سیاست‌گذاران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و نظایر آنها).</w:t>
      </w:r>
    </w:p>
    <w:p w14:paraId="0000002E" w14:textId="7EA09C75" w:rsidR="0090515C" w:rsidRPr="003371CC" w:rsidRDefault="00171740" w:rsidP="002673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Times New Roman" w:hAnsi="Times New Roman" w:cs="B Nazanin"/>
          <w:color w:val="000000"/>
          <w:szCs w:val="24"/>
        </w:rPr>
      </w:pPr>
      <w:r w:rsidRPr="005076F0">
        <w:rPr>
          <w:rFonts w:ascii="Times New Roman" w:hAnsi="Times New Roman" w:cs="B Nazanin"/>
          <w:b/>
          <w:bCs/>
          <w:color w:val="000000"/>
          <w:szCs w:val="24"/>
          <w:rtl/>
        </w:rPr>
        <w:t>روش تحقیق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: آنچه در این بخش 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حائز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اهمیت است، بیان نحوه گردآوری اطلاعات مرتبط، شامل بیان نحوه ارتباط موردنگاران با سازمان یاد شده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 xml:space="preserve"> 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و نحوه دسترسی آنها به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داده‌های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مندرج در موردنگاری است. به علاوه، لازم است توضیح داده شود که چه مواردی با چه درجه از اهمیت 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بنا به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دلایل مختلف علنی 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نگردیده‌اند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. اگر چنانچه موردنگاران قبلا در مورد سازمان مورد مطالعه یا مورد مستند شده، 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مقاله‌ای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</w:t>
      </w:r>
      <w:r w:rsidR="00136FC0" w:rsidRPr="003371CC">
        <w:rPr>
          <w:rFonts w:ascii="Times New Roman" w:hAnsi="Times New Roman" w:cs="B Nazanin"/>
          <w:color w:val="000000"/>
          <w:szCs w:val="24"/>
          <w:rtl/>
        </w:rPr>
        <w:t>داشته‌اند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و آن را منتشر 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ساخته‌اند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، ضروری است بدون مشخص کردن </w:t>
      </w:r>
      <w:r w:rsidRPr="003371CC">
        <w:rPr>
          <w:rFonts w:ascii="Times New Roman" w:hAnsi="Times New Roman" w:cs="B Nazanin"/>
          <w:color w:val="000000"/>
          <w:szCs w:val="24"/>
          <w:rtl/>
        </w:rPr>
        <w:lastRenderedPageBreak/>
        <w:t>هویت خود، نسبت این موردنگاری را با موارد قبلی تبیین نمایند. همچنین باید در این قسمت مشخص باشد که چه کسی در سازمان مطالعه شده این موردنگاری را مرور نموده و محتوای آن را تایید کرده است و چه کسی مجوز انتشار آن را صادر نموده است.</w:t>
      </w:r>
    </w:p>
    <w:p w14:paraId="0000002F" w14:textId="729F1F20" w:rsidR="0090515C" w:rsidRPr="003371CC" w:rsidRDefault="00171740" w:rsidP="002673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Times New Roman" w:hAnsi="Times New Roman" w:cs="B Nazanin"/>
          <w:color w:val="000000"/>
          <w:szCs w:val="24"/>
        </w:rPr>
      </w:pPr>
      <w:r w:rsidRPr="005076F0">
        <w:rPr>
          <w:rFonts w:ascii="Times New Roman" w:hAnsi="Times New Roman" w:cs="B Nazanin"/>
          <w:b/>
          <w:bCs/>
          <w:color w:val="000000"/>
          <w:szCs w:val="24"/>
          <w:rtl/>
        </w:rPr>
        <w:t>رابطه محتوای موردنگاری با ادبیات آن حوزه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: در این بخش لازم است مفاهیم و 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چهارچوب‌های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اصلی نظری مرتبط با مورد، قید گردند.</w:t>
      </w:r>
    </w:p>
    <w:p w14:paraId="00000030" w14:textId="03CC2A06" w:rsidR="0090515C" w:rsidRPr="003371CC" w:rsidRDefault="00171740" w:rsidP="002673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Times New Roman" w:hAnsi="Times New Roman" w:cs="B Nazanin"/>
          <w:color w:val="000000"/>
          <w:szCs w:val="24"/>
        </w:rPr>
      </w:pPr>
      <w:r w:rsidRPr="005076F0">
        <w:rPr>
          <w:rFonts w:ascii="Times New Roman" w:hAnsi="Times New Roman" w:cs="B Nazanin"/>
          <w:b/>
          <w:bCs/>
          <w:color w:val="000000"/>
          <w:szCs w:val="24"/>
          <w:rtl/>
        </w:rPr>
        <w:t>بدنه اصلی روایت مورد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: 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در خصوص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جزییات این بخش، در </w:t>
      </w:r>
      <w:r w:rsidR="004C3196" w:rsidRPr="003371CC">
        <w:rPr>
          <w:rFonts w:ascii="Times New Roman" w:hAnsi="Times New Roman" w:cs="B Nazanin"/>
          <w:color w:val="000000"/>
          <w:szCs w:val="24"/>
          <w:rtl/>
        </w:rPr>
        <w:t>قسمت‌های</w:t>
      </w:r>
      <w:r w:rsidRPr="003371CC">
        <w:rPr>
          <w:rFonts w:ascii="Times New Roman" w:hAnsi="Times New Roman" w:cs="B Nazanin"/>
          <w:color w:val="000000"/>
          <w:szCs w:val="24"/>
          <w:rtl/>
        </w:rPr>
        <w:t xml:space="preserve"> بالا توضیحاتی ذکر گردید.</w:t>
      </w:r>
    </w:p>
    <w:p w14:paraId="00000031" w14:textId="5D79FABF" w:rsidR="0090515C" w:rsidRPr="003371CC" w:rsidRDefault="004C3196" w:rsidP="002673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Times New Roman" w:hAnsi="Times New Roman" w:cs="B Nazanin"/>
          <w:color w:val="000000"/>
          <w:szCs w:val="24"/>
        </w:rPr>
      </w:pPr>
      <w:r w:rsidRPr="005076F0">
        <w:rPr>
          <w:rFonts w:ascii="Times New Roman" w:hAnsi="Times New Roman" w:cs="B Nazanin"/>
          <w:b/>
          <w:bCs/>
          <w:color w:val="000000"/>
          <w:szCs w:val="24"/>
          <w:rtl/>
        </w:rPr>
        <w:t>جمع‌بندی</w:t>
      </w:r>
      <w:r w:rsidR="00171740" w:rsidRPr="003371CC">
        <w:rPr>
          <w:rFonts w:ascii="Times New Roman" w:hAnsi="Times New Roman" w:cs="B Nazanin"/>
          <w:color w:val="000000"/>
          <w:szCs w:val="24"/>
          <w:rtl/>
        </w:rPr>
        <w:t>: در این قسمت نمایه مختصری از آنچه ذکر شد و فرازهای مهم و نتایج اصلی از موردنگاری قید گردد.</w:t>
      </w:r>
    </w:p>
    <w:p w14:paraId="00000032" w14:textId="3C97A5D0" w:rsidR="0090515C" w:rsidRPr="003371CC" w:rsidRDefault="00171740" w:rsidP="002673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both"/>
        <w:rPr>
          <w:rFonts w:ascii="Times New Roman" w:hAnsi="Times New Roman" w:cs="B Nazanin"/>
          <w:color w:val="000000"/>
          <w:szCs w:val="24"/>
        </w:rPr>
      </w:pPr>
      <w:r w:rsidRPr="005076F0">
        <w:rPr>
          <w:rFonts w:ascii="Times New Roman" w:hAnsi="Times New Roman" w:cs="B Nazanin"/>
          <w:b/>
          <w:bCs/>
          <w:color w:val="000000"/>
          <w:szCs w:val="24"/>
          <w:rtl/>
        </w:rPr>
        <w:t>مراجع و مآخذ</w:t>
      </w:r>
    </w:p>
    <w:p w14:paraId="00000033" w14:textId="34837D02" w:rsidR="0090515C" w:rsidRPr="003371CC" w:rsidRDefault="005076F0" w:rsidP="002673CC">
      <w:pPr>
        <w:widowControl w:val="0"/>
        <w:bidi/>
        <w:spacing w:before="240" w:after="0" w:line="240" w:lineRule="auto"/>
        <w:jc w:val="both"/>
        <w:rPr>
          <w:rFonts w:ascii="Times New Roman" w:hAnsi="Times New Roman" w:cs="B Nazanin"/>
          <w:bCs/>
          <w:sz w:val="28"/>
          <w:szCs w:val="28"/>
        </w:rPr>
      </w:pPr>
      <w:r>
        <w:rPr>
          <w:rFonts w:ascii="Times New Roman" w:hAnsi="Times New Roman" w:cs="B Nazanin" w:hint="cs"/>
          <w:bCs/>
          <w:sz w:val="28"/>
          <w:szCs w:val="28"/>
          <w:rtl/>
        </w:rPr>
        <w:t xml:space="preserve">5- </w:t>
      </w:r>
      <w:r w:rsidR="00171740" w:rsidRPr="003371CC">
        <w:rPr>
          <w:rFonts w:ascii="Times New Roman" w:hAnsi="Times New Roman" w:cs="B Nazanin"/>
          <w:bCs/>
          <w:sz w:val="28"/>
          <w:szCs w:val="28"/>
          <w:rtl/>
        </w:rPr>
        <w:t>حقوق مالکیت فکری</w:t>
      </w:r>
    </w:p>
    <w:p w14:paraId="00000034" w14:textId="3C3F9973" w:rsidR="0090515C" w:rsidRPr="003371CC" w:rsidRDefault="00171740" w:rsidP="002673CC">
      <w:pPr>
        <w:widowControl w:val="0"/>
        <w:bidi/>
        <w:spacing w:after="0" w:line="240" w:lineRule="auto"/>
        <w:jc w:val="both"/>
        <w:rPr>
          <w:rFonts w:ascii="Times New Roman" w:hAnsi="Times New Roman" w:cs="B Nazanin"/>
          <w:szCs w:val="24"/>
        </w:rPr>
      </w:pPr>
      <w:r w:rsidRPr="003371CC">
        <w:rPr>
          <w:rFonts w:ascii="Times New Roman" w:hAnsi="Times New Roman" w:cs="B Nazanin"/>
          <w:szCs w:val="24"/>
          <w:rtl/>
        </w:rPr>
        <w:t xml:space="preserve">تمام حقوق مادی مترتب بر انتشار </w:t>
      </w:r>
      <w:r w:rsidR="00233BD8" w:rsidRPr="003371CC">
        <w:rPr>
          <w:rFonts w:ascii="Times New Roman" w:hAnsi="Times New Roman" w:cs="B Nazanin"/>
          <w:szCs w:val="24"/>
          <w:rtl/>
        </w:rPr>
        <w:t>موردنگاری</w:t>
      </w:r>
      <w:r w:rsidR="00D924E6" w:rsidRPr="003371CC">
        <w:rPr>
          <w:rFonts w:ascii="Times New Roman" w:hAnsi="Times New Roman" w:cs="B Nazanin"/>
          <w:szCs w:val="24"/>
          <w:rtl/>
        </w:rPr>
        <w:t>‌ها</w:t>
      </w:r>
      <w:r w:rsidRPr="003371CC">
        <w:rPr>
          <w:rFonts w:ascii="Times New Roman" w:hAnsi="Times New Roman" w:cs="B Nazanin"/>
          <w:szCs w:val="24"/>
          <w:rtl/>
        </w:rPr>
        <w:t xml:space="preserve">، پس از ثبت در کنفرانس و پذیرش رسمی، به طور مساوی بین انجمن مدیریت فناوری و نوآوری ایران و موردنگاران تسهیم </w:t>
      </w:r>
      <w:r w:rsidR="00136FC0" w:rsidRPr="003371CC">
        <w:rPr>
          <w:rFonts w:ascii="Times New Roman" w:hAnsi="Times New Roman" w:cs="B Nazanin"/>
          <w:szCs w:val="24"/>
          <w:rtl/>
        </w:rPr>
        <w:t>می‌گردد</w:t>
      </w:r>
      <w:r w:rsidRPr="003371CC">
        <w:rPr>
          <w:rFonts w:ascii="Times New Roman" w:hAnsi="Times New Roman" w:cs="B Nazanin"/>
          <w:szCs w:val="24"/>
          <w:rtl/>
        </w:rPr>
        <w:t>.</w:t>
      </w:r>
    </w:p>
    <w:p w14:paraId="00000035" w14:textId="2F43A552" w:rsidR="0090515C" w:rsidRPr="005076F0" w:rsidRDefault="005076F0" w:rsidP="005076F0">
      <w:pPr>
        <w:widowControl w:val="0"/>
        <w:bidi/>
        <w:spacing w:before="240" w:after="0" w:line="240" w:lineRule="auto"/>
        <w:jc w:val="both"/>
        <w:rPr>
          <w:rFonts w:ascii="Times New Roman" w:hAnsi="Times New Roman" w:cs="B Nazanin"/>
          <w:bCs/>
          <w:sz w:val="24"/>
          <w:szCs w:val="28"/>
        </w:rPr>
      </w:pPr>
      <w:r>
        <w:rPr>
          <w:rFonts w:ascii="Times New Roman" w:hAnsi="Times New Roman" w:cs="B Nazanin" w:hint="cs"/>
          <w:bCs/>
          <w:sz w:val="24"/>
          <w:szCs w:val="28"/>
          <w:rtl/>
        </w:rPr>
        <w:t xml:space="preserve">6- </w:t>
      </w:r>
      <w:r w:rsidR="00171740" w:rsidRPr="005076F0">
        <w:rPr>
          <w:rFonts w:ascii="Times New Roman" w:hAnsi="Times New Roman" w:cs="B Nazanin"/>
          <w:bCs/>
          <w:sz w:val="24"/>
          <w:szCs w:val="28"/>
          <w:rtl/>
        </w:rPr>
        <w:t>نحوه ثبت موردنگاری</w:t>
      </w:r>
    </w:p>
    <w:p w14:paraId="74B65950" w14:textId="77777777" w:rsidR="00D31321" w:rsidRPr="0010353D" w:rsidRDefault="00D31321" w:rsidP="00D31321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B Nazanin"/>
          <w:sz w:val="24"/>
          <w:szCs w:val="28"/>
        </w:rPr>
      </w:pPr>
      <w:r w:rsidRPr="0010353D">
        <w:rPr>
          <w:rFonts w:ascii="Times New Roman" w:hAnsi="Times New Roman" w:cs="B Nazanin"/>
          <w:sz w:val="24"/>
          <w:szCs w:val="28"/>
          <w:rtl/>
        </w:rPr>
        <w:t xml:space="preserve">تمام موردنگاران می‌بایست موارد مستند شده را حداکثر تا تاریخ </w:t>
      </w:r>
      <w:r w:rsidRPr="0010353D">
        <w:rPr>
          <w:rFonts w:ascii="Times New Roman" w:hAnsi="Times New Roman" w:cs="B Nazanin" w:hint="cs"/>
          <w:sz w:val="24"/>
          <w:szCs w:val="28"/>
          <w:rtl/>
        </w:rPr>
        <w:t>10</w:t>
      </w:r>
      <w:r w:rsidRPr="0010353D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10353D">
        <w:rPr>
          <w:rFonts w:ascii="Times New Roman" w:hAnsi="Times New Roman" w:cs="B Nazanin" w:hint="cs"/>
          <w:sz w:val="24"/>
          <w:szCs w:val="28"/>
          <w:rtl/>
        </w:rPr>
        <w:t>آ</w:t>
      </w:r>
      <w:r>
        <w:rPr>
          <w:rFonts w:ascii="Times New Roman" w:hAnsi="Times New Roman" w:cs="B Nazanin" w:hint="cs"/>
          <w:sz w:val="24"/>
          <w:szCs w:val="28"/>
          <w:rtl/>
        </w:rPr>
        <w:t>ب</w:t>
      </w:r>
      <w:r w:rsidRPr="0010353D">
        <w:rPr>
          <w:rFonts w:ascii="Times New Roman" w:hAnsi="Times New Roman" w:cs="B Nazanin" w:hint="cs"/>
          <w:sz w:val="24"/>
          <w:szCs w:val="28"/>
          <w:rtl/>
        </w:rPr>
        <w:t>ان‌ماه</w:t>
      </w:r>
      <w:r w:rsidRPr="0010353D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1400</w:t>
      </w:r>
      <w:r w:rsidRPr="0010353D">
        <w:rPr>
          <w:rFonts w:ascii="Times New Roman" w:hAnsi="Times New Roman" w:cs="B Nazanin"/>
          <w:sz w:val="24"/>
          <w:szCs w:val="28"/>
          <w:rtl/>
        </w:rPr>
        <w:t xml:space="preserve"> در دو نسخه (یکی حاوی نام و نام خانوادگی نویسندگان و یکی بدون نام) در قالب فایل متن (</w:t>
      </w:r>
      <w:r w:rsidRPr="0010353D">
        <w:rPr>
          <w:rFonts w:ascii="Times New Roman" w:hAnsi="Times New Roman" w:cs="B Nazanin"/>
          <w:sz w:val="24"/>
          <w:szCs w:val="28"/>
        </w:rPr>
        <w:t>Word</w:t>
      </w:r>
      <w:r w:rsidRPr="0010353D">
        <w:rPr>
          <w:rFonts w:ascii="Times New Roman" w:hAnsi="Times New Roman" w:cs="B Nazanin"/>
          <w:sz w:val="24"/>
          <w:szCs w:val="28"/>
          <w:rtl/>
        </w:rPr>
        <w:t xml:space="preserve">) 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به همراه رزومه </w:t>
      </w:r>
      <w:r w:rsidRPr="0010353D">
        <w:rPr>
          <w:rFonts w:ascii="Times New Roman" w:hAnsi="Times New Roman" w:cs="B Nazanin"/>
          <w:sz w:val="24"/>
          <w:szCs w:val="28"/>
          <w:rtl/>
        </w:rPr>
        <w:t xml:space="preserve">به آدرس </w:t>
      </w:r>
      <w:r>
        <w:rPr>
          <w:rFonts w:ascii="Times New Roman" w:hAnsi="Times New Roman" w:cs="B Nazanin" w:hint="cs"/>
          <w:szCs w:val="24"/>
          <w:rtl/>
        </w:rPr>
        <w:t>پست الکترونیک</w:t>
      </w:r>
      <w:r w:rsidRPr="00390C6B">
        <w:rPr>
          <w:rFonts w:ascii="Times New Roman" w:hAnsi="Times New Roman" w:cs="B Nazanin" w:hint="cs"/>
          <w:b/>
          <w:bCs/>
          <w:szCs w:val="24"/>
          <w:u w:val="single"/>
          <w:rtl/>
        </w:rPr>
        <w:t xml:space="preserve"> </w:t>
      </w:r>
      <w:r w:rsidRPr="00390C6B">
        <w:rPr>
          <w:rFonts w:ascii="Times New Roman" w:hAnsi="Times New Roman" w:cs="B Nazanin"/>
          <w:b/>
          <w:bCs/>
          <w:szCs w:val="24"/>
          <w:u w:val="single"/>
        </w:rPr>
        <w:t xml:space="preserve"> iramot2021@gmail.com</w:t>
      </w:r>
      <w:r w:rsidRPr="00895687">
        <w:rPr>
          <w:rFonts w:ascii="Times New Roman" w:hAnsi="Times New Roman" w:cs="B Nazanin"/>
          <w:szCs w:val="24"/>
          <w:rtl/>
        </w:rPr>
        <w:t xml:space="preserve"> </w:t>
      </w:r>
      <w:r>
        <w:rPr>
          <w:rFonts w:ascii="Times New Roman" w:hAnsi="Times New Roman" w:cs="B Nazanin" w:hint="cs"/>
          <w:szCs w:val="24"/>
          <w:rtl/>
        </w:rPr>
        <w:t xml:space="preserve">و </w:t>
      </w:r>
      <w:r w:rsidRPr="005076F0">
        <w:rPr>
          <w:rFonts w:ascii="Times New Roman" w:hAnsi="Times New Roman" w:cs="B Nazanin"/>
          <w:b/>
          <w:bCs/>
          <w:szCs w:val="24"/>
          <w:u w:val="single"/>
        </w:rPr>
        <w:t>pl@nrisp.ac.ir</w:t>
      </w:r>
      <w:r w:rsidRPr="003371CC">
        <w:rPr>
          <w:rFonts w:ascii="Times New Roman" w:hAnsi="Times New Roman" w:cs="B Nazanin"/>
          <w:szCs w:val="24"/>
          <w:rtl/>
        </w:rPr>
        <w:t xml:space="preserve"> ارسال فرمایند</w:t>
      </w:r>
    </w:p>
    <w:p w14:paraId="128D5B2F" w14:textId="77777777" w:rsidR="00D31321" w:rsidRPr="0010353D" w:rsidRDefault="00D31321" w:rsidP="00D31321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B Nazanin"/>
          <w:sz w:val="24"/>
          <w:szCs w:val="28"/>
        </w:rPr>
      </w:pPr>
      <w:bookmarkStart w:id="0" w:name="_gjdgxs" w:colFirst="0" w:colLast="0"/>
      <w:bookmarkEnd w:id="0"/>
      <w:r w:rsidRPr="0010353D">
        <w:rPr>
          <w:rFonts w:ascii="Times New Roman" w:hAnsi="Times New Roman" w:cs="B Nazanin"/>
          <w:sz w:val="24"/>
          <w:szCs w:val="28"/>
          <w:rtl/>
        </w:rPr>
        <w:t xml:space="preserve">در صورت بروز هرگونه سوال یا ابهام می‌توانید در روزهای اداری با شماره 88615889، (واتساپ) 09028241429 یا آدرس </w:t>
      </w:r>
      <w:r>
        <w:rPr>
          <w:rFonts w:ascii="Times New Roman" w:hAnsi="Times New Roman" w:cs="B Nazanin" w:hint="cs"/>
          <w:szCs w:val="24"/>
          <w:rtl/>
        </w:rPr>
        <w:t xml:space="preserve">پست الکترونیک </w:t>
      </w:r>
      <w:r w:rsidRPr="00895687">
        <w:t xml:space="preserve"> </w:t>
      </w:r>
      <w:r w:rsidRPr="00390C6B">
        <w:rPr>
          <w:rFonts w:ascii="Times New Roman" w:hAnsi="Times New Roman" w:cs="B Nazanin"/>
          <w:b/>
          <w:bCs/>
          <w:szCs w:val="24"/>
          <w:u w:val="single"/>
        </w:rPr>
        <w:t>iramot2021@gmail.com</w:t>
      </w:r>
      <w:r w:rsidRPr="00895687">
        <w:rPr>
          <w:rFonts w:ascii="Times New Roman" w:hAnsi="Times New Roman" w:cs="B Nazanin"/>
          <w:szCs w:val="24"/>
          <w:rtl/>
        </w:rPr>
        <w:t xml:space="preserve"> </w:t>
      </w:r>
      <w:r>
        <w:rPr>
          <w:rFonts w:ascii="Times New Roman" w:hAnsi="Times New Roman" w:cs="B Nazanin" w:hint="cs"/>
          <w:szCs w:val="24"/>
          <w:rtl/>
        </w:rPr>
        <w:t>و</w:t>
      </w:r>
      <w:r w:rsidRPr="003371CC">
        <w:rPr>
          <w:rFonts w:ascii="Times New Roman" w:hAnsi="Times New Roman" w:cs="B Nazanin"/>
          <w:szCs w:val="24"/>
          <w:rtl/>
        </w:rPr>
        <w:t xml:space="preserve"> </w:t>
      </w:r>
      <w:r w:rsidRPr="005076F0">
        <w:rPr>
          <w:rFonts w:ascii="Times New Roman" w:hAnsi="Times New Roman" w:cs="B Nazanin"/>
          <w:b/>
          <w:bCs/>
          <w:szCs w:val="24"/>
          <w:u w:val="single"/>
        </w:rPr>
        <w:t>pl@nrisp.ac.ir</w:t>
      </w:r>
      <w:r w:rsidRPr="003371CC">
        <w:rPr>
          <w:rFonts w:ascii="Times New Roman" w:hAnsi="Times New Roman" w:cs="B Nazanin"/>
          <w:szCs w:val="24"/>
          <w:rtl/>
        </w:rPr>
        <w:t xml:space="preserve"> </w:t>
      </w:r>
      <w:r w:rsidRPr="0010353D">
        <w:rPr>
          <w:rFonts w:ascii="Times New Roman" w:hAnsi="Times New Roman" w:cs="B Nazanin"/>
          <w:sz w:val="24"/>
          <w:szCs w:val="28"/>
          <w:rtl/>
        </w:rPr>
        <w:t>طرح موضوع بفرمایید.</w:t>
      </w:r>
    </w:p>
    <w:p w14:paraId="00000038" w14:textId="0BD7E69A" w:rsidR="0090515C" w:rsidRPr="003371CC" w:rsidRDefault="0090515C" w:rsidP="00D31321">
      <w:pPr>
        <w:widowControl w:val="0"/>
        <w:bidi/>
        <w:spacing w:after="0" w:line="240" w:lineRule="auto"/>
        <w:jc w:val="both"/>
        <w:rPr>
          <w:rFonts w:ascii="Times New Roman" w:hAnsi="Times New Roman" w:cs="B Nazanin"/>
          <w:szCs w:val="24"/>
        </w:rPr>
      </w:pPr>
      <w:bookmarkStart w:id="1" w:name="_GoBack"/>
      <w:bookmarkEnd w:id="1"/>
    </w:p>
    <w:sectPr w:rsidR="0090515C" w:rsidRPr="003371CC" w:rsidSect="003D10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440" w:right="1440" w:bottom="1440" w:left="144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17D64" w14:textId="77777777" w:rsidR="00FC2A79" w:rsidRDefault="00FC2A79">
      <w:pPr>
        <w:spacing w:after="0" w:line="240" w:lineRule="auto"/>
      </w:pPr>
      <w:r>
        <w:separator/>
      </w:r>
    </w:p>
  </w:endnote>
  <w:endnote w:type="continuationSeparator" w:id="0">
    <w:p w14:paraId="642EDBA3" w14:textId="77777777" w:rsidR="00FC2A79" w:rsidRDefault="00FC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AADEC" w14:textId="77777777" w:rsidR="00DD4280" w:rsidRDefault="00DD4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Nazanin"/>
        <w:sz w:val="24"/>
        <w:szCs w:val="24"/>
        <w:rtl/>
      </w:rPr>
      <w:id w:val="-2017301240"/>
      <w:docPartObj>
        <w:docPartGallery w:val="Page Numbers (Bottom of Page)"/>
        <w:docPartUnique/>
      </w:docPartObj>
    </w:sdtPr>
    <w:sdtEndPr/>
    <w:sdtContent>
      <w:p w14:paraId="0424AE70" w14:textId="4802A02F" w:rsidR="00DD4280" w:rsidRPr="00DD4280" w:rsidRDefault="00DD4280" w:rsidP="00DD4280">
        <w:pPr>
          <w:pStyle w:val="Footer"/>
          <w:bidi/>
          <w:jc w:val="center"/>
          <w:rPr>
            <w:rFonts w:cs="B Nazanin"/>
            <w:sz w:val="24"/>
            <w:szCs w:val="24"/>
          </w:rPr>
        </w:pPr>
        <w:r w:rsidRPr="00DD4280">
          <w:rPr>
            <w:rFonts w:cs="B Nazanin"/>
            <w:sz w:val="24"/>
            <w:szCs w:val="24"/>
          </w:rPr>
          <w:fldChar w:fldCharType="begin"/>
        </w:r>
        <w:r w:rsidRPr="00DD4280">
          <w:rPr>
            <w:rFonts w:cs="B Nazanin"/>
            <w:sz w:val="24"/>
            <w:szCs w:val="24"/>
          </w:rPr>
          <w:instrText xml:space="preserve"> PAGE   \* MERGEFORMAT </w:instrText>
        </w:r>
        <w:r w:rsidRPr="00DD4280">
          <w:rPr>
            <w:rFonts w:cs="B Nazanin"/>
            <w:sz w:val="24"/>
            <w:szCs w:val="24"/>
          </w:rPr>
          <w:fldChar w:fldCharType="separate"/>
        </w:r>
        <w:r w:rsidR="00D31321">
          <w:rPr>
            <w:rFonts w:cs="B Nazanin"/>
            <w:noProof/>
            <w:sz w:val="24"/>
            <w:szCs w:val="24"/>
            <w:rtl/>
          </w:rPr>
          <w:t>3</w:t>
        </w:r>
        <w:r w:rsidRPr="00DD4280">
          <w:rPr>
            <w:rFonts w:cs="B Nazani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FC023" w14:textId="77777777" w:rsidR="00DD4280" w:rsidRDefault="00DD4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B70AC" w14:textId="77777777" w:rsidR="00FC2A79" w:rsidRDefault="00FC2A79">
      <w:pPr>
        <w:spacing w:after="0" w:line="240" w:lineRule="auto"/>
      </w:pPr>
      <w:r>
        <w:separator/>
      </w:r>
    </w:p>
  </w:footnote>
  <w:footnote w:type="continuationSeparator" w:id="0">
    <w:p w14:paraId="44C97E41" w14:textId="77777777" w:rsidR="00FC2A79" w:rsidRDefault="00FC2A79">
      <w:pPr>
        <w:spacing w:after="0" w:line="240" w:lineRule="auto"/>
      </w:pPr>
      <w:r>
        <w:continuationSeparator/>
      </w:r>
    </w:p>
  </w:footnote>
  <w:footnote w:id="1">
    <w:p w14:paraId="00000039" w14:textId="40F0D03B" w:rsidR="0090515C" w:rsidRPr="003D1091" w:rsidRDefault="00171740" w:rsidP="00D924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Bidi" w:hAnsiTheme="majorBidi" w:cstheme="majorBidi"/>
          <w:color w:val="000000"/>
          <w:sz w:val="16"/>
          <w:szCs w:val="16"/>
        </w:rPr>
      </w:pPr>
      <w:r w:rsidRPr="003D1091">
        <w:rPr>
          <w:rFonts w:asciiTheme="majorBidi" w:hAnsiTheme="majorBidi" w:cstheme="majorBidi"/>
          <w:sz w:val="16"/>
          <w:szCs w:val="16"/>
        </w:rPr>
        <w:footnoteRef/>
      </w:r>
      <w:r w:rsidR="00D924E6" w:rsidRPr="003D1091">
        <w:rPr>
          <w:rFonts w:asciiTheme="majorBidi" w:hAnsiTheme="majorBidi" w:cstheme="majorBidi"/>
          <w:color w:val="000000"/>
          <w:sz w:val="16"/>
          <w:szCs w:val="16"/>
        </w:rPr>
        <w:t xml:space="preserve"> Case Writing</w:t>
      </w:r>
    </w:p>
  </w:footnote>
  <w:footnote w:id="2">
    <w:p w14:paraId="0000003A" w14:textId="22DBD558" w:rsidR="0090515C" w:rsidRPr="003D1091" w:rsidRDefault="00171740" w:rsidP="00D924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Bidi" w:hAnsiTheme="majorBidi" w:cstheme="majorBidi"/>
          <w:color w:val="000000"/>
          <w:sz w:val="16"/>
          <w:szCs w:val="16"/>
        </w:rPr>
      </w:pPr>
      <w:r w:rsidRPr="003D1091">
        <w:rPr>
          <w:rFonts w:asciiTheme="majorBidi" w:hAnsiTheme="majorBidi" w:cstheme="majorBidi"/>
          <w:sz w:val="16"/>
          <w:szCs w:val="16"/>
        </w:rPr>
        <w:footnoteRef/>
      </w:r>
      <w:r w:rsidR="00D924E6" w:rsidRPr="003D1091">
        <w:rPr>
          <w:rFonts w:asciiTheme="majorBidi" w:hAnsiTheme="majorBidi" w:cstheme="majorBidi"/>
          <w:color w:val="000000"/>
          <w:sz w:val="16"/>
          <w:szCs w:val="16"/>
        </w:rPr>
        <w:t xml:space="preserve"> Case</w:t>
      </w:r>
    </w:p>
  </w:footnote>
  <w:footnote w:id="3">
    <w:p w14:paraId="0000003B" w14:textId="61911565" w:rsidR="0090515C" w:rsidRPr="003D1091" w:rsidRDefault="00171740" w:rsidP="00D924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Bidi" w:hAnsiTheme="majorBidi" w:cstheme="majorBidi"/>
          <w:color w:val="000000"/>
          <w:sz w:val="16"/>
          <w:szCs w:val="16"/>
        </w:rPr>
      </w:pPr>
      <w:r w:rsidRPr="003D1091">
        <w:rPr>
          <w:rFonts w:asciiTheme="majorBidi" w:hAnsiTheme="majorBidi" w:cstheme="majorBidi"/>
          <w:sz w:val="16"/>
          <w:szCs w:val="16"/>
        </w:rPr>
        <w:footnoteRef/>
      </w:r>
      <w:r w:rsidR="00D924E6" w:rsidRPr="003D1091">
        <w:rPr>
          <w:rFonts w:asciiTheme="majorBidi" w:hAnsiTheme="majorBidi" w:cstheme="majorBidi"/>
          <w:color w:val="000000"/>
          <w:sz w:val="16"/>
          <w:szCs w:val="16"/>
        </w:rPr>
        <w:t xml:space="preserve"> Decision-Focused Cases</w:t>
      </w:r>
    </w:p>
  </w:footnote>
  <w:footnote w:id="4">
    <w:p w14:paraId="0000003C" w14:textId="7F9F6ABF" w:rsidR="0090515C" w:rsidRPr="003D1091" w:rsidRDefault="00171740" w:rsidP="00D924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Bidi" w:hAnsiTheme="majorBidi" w:cstheme="majorBidi"/>
          <w:color w:val="000000"/>
          <w:sz w:val="16"/>
          <w:szCs w:val="16"/>
        </w:rPr>
      </w:pPr>
      <w:r w:rsidRPr="003D1091">
        <w:rPr>
          <w:rFonts w:asciiTheme="majorBidi" w:hAnsiTheme="majorBidi" w:cstheme="majorBidi"/>
          <w:sz w:val="16"/>
          <w:szCs w:val="16"/>
        </w:rPr>
        <w:footnoteRef/>
      </w:r>
      <w:r w:rsidR="00D924E6" w:rsidRPr="003D1091">
        <w:rPr>
          <w:rFonts w:asciiTheme="majorBidi" w:hAnsiTheme="majorBidi" w:cstheme="majorBidi"/>
          <w:color w:val="000000"/>
          <w:sz w:val="16"/>
          <w:szCs w:val="16"/>
        </w:rPr>
        <w:t xml:space="preserve"> Analytical Or Descriptive Cases</w:t>
      </w:r>
    </w:p>
  </w:footnote>
  <w:footnote w:id="5">
    <w:p w14:paraId="0000003D" w14:textId="1FF28A81" w:rsidR="0090515C" w:rsidRPr="003D1091" w:rsidRDefault="00171740" w:rsidP="00D924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Bidi" w:hAnsiTheme="majorBidi" w:cstheme="majorBidi"/>
          <w:color w:val="000000"/>
          <w:sz w:val="16"/>
          <w:szCs w:val="16"/>
        </w:rPr>
      </w:pPr>
      <w:r w:rsidRPr="003D1091">
        <w:rPr>
          <w:rFonts w:asciiTheme="majorBidi" w:hAnsiTheme="majorBidi" w:cstheme="majorBidi"/>
          <w:sz w:val="16"/>
          <w:szCs w:val="16"/>
        </w:rPr>
        <w:footnoteRef/>
      </w:r>
      <w:r w:rsidR="00D924E6" w:rsidRPr="003D1091">
        <w:rPr>
          <w:rFonts w:asciiTheme="majorBidi" w:hAnsiTheme="majorBidi" w:cstheme="majorBidi"/>
          <w:color w:val="000000"/>
          <w:sz w:val="16"/>
          <w:szCs w:val="16"/>
        </w:rPr>
        <w:t xml:space="preserve"> Chronological</w:t>
      </w:r>
    </w:p>
  </w:footnote>
  <w:footnote w:id="6">
    <w:p w14:paraId="0000003E" w14:textId="55311B43" w:rsidR="0090515C" w:rsidRPr="003D1091" w:rsidRDefault="00171740" w:rsidP="00D924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Bidi" w:hAnsiTheme="majorBidi" w:cstheme="majorBidi"/>
          <w:color w:val="000000"/>
          <w:sz w:val="16"/>
          <w:szCs w:val="16"/>
        </w:rPr>
      </w:pPr>
      <w:r w:rsidRPr="003D1091">
        <w:rPr>
          <w:rFonts w:asciiTheme="majorBidi" w:hAnsiTheme="majorBidi" w:cstheme="majorBidi"/>
          <w:sz w:val="16"/>
          <w:szCs w:val="16"/>
        </w:rPr>
        <w:footnoteRef/>
      </w:r>
      <w:r w:rsidR="00D924E6" w:rsidRPr="003D1091">
        <w:rPr>
          <w:rFonts w:asciiTheme="majorBidi" w:hAnsiTheme="majorBidi" w:cstheme="majorBidi"/>
          <w:color w:val="000000"/>
          <w:sz w:val="16"/>
          <w:szCs w:val="16"/>
        </w:rPr>
        <w:t xml:space="preserve"> Story-Telling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7E6BD" w14:textId="77777777" w:rsidR="00DD4280" w:rsidRDefault="00DD4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834F2" w14:textId="77777777" w:rsidR="00DD4280" w:rsidRDefault="00DD4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10C6A" w14:textId="77777777" w:rsidR="00DD4280" w:rsidRDefault="00DD4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7C"/>
    <w:multiLevelType w:val="multilevel"/>
    <w:tmpl w:val="5B1E1C1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65DE"/>
    <w:multiLevelType w:val="multilevel"/>
    <w:tmpl w:val="9BA463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EE3766"/>
    <w:multiLevelType w:val="multilevel"/>
    <w:tmpl w:val="08C496E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965047"/>
    <w:multiLevelType w:val="multilevel"/>
    <w:tmpl w:val="06A896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8F0F81"/>
    <w:multiLevelType w:val="multilevel"/>
    <w:tmpl w:val="E56292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666F88"/>
    <w:multiLevelType w:val="multilevel"/>
    <w:tmpl w:val="FEA831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BE7028A"/>
    <w:multiLevelType w:val="hybridMultilevel"/>
    <w:tmpl w:val="3F841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B077E"/>
    <w:multiLevelType w:val="multilevel"/>
    <w:tmpl w:val="27A68B64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EEA3890"/>
    <w:multiLevelType w:val="multilevel"/>
    <w:tmpl w:val="5CD48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5C"/>
    <w:rsid w:val="00136FC0"/>
    <w:rsid w:val="00171740"/>
    <w:rsid w:val="00233BD8"/>
    <w:rsid w:val="002673CC"/>
    <w:rsid w:val="003371CC"/>
    <w:rsid w:val="003D1091"/>
    <w:rsid w:val="004C3196"/>
    <w:rsid w:val="005076F0"/>
    <w:rsid w:val="0090515C"/>
    <w:rsid w:val="00AD0103"/>
    <w:rsid w:val="00C1662E"/>
    <w:rsid w:val="00D31321"/>
    <w:rsid w:val="00D924E6"/>
    <w:rsid w:val="00DD4280"/>
    <w:rsid w:val="00F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B7B68-5768-4FB2-B71B-C2570D24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D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80"/>
  </w:style>
  <w:style w:type="paragraph" w:styleId="Footer">
    <w:name w:val="footer"/>
    <w:basedOn w:val="Normal"/>
    <w:link w:val="FooterChar"/>
    <w:uiPriority w:val="99"/>
    <w:unhideWhenUsed/>
    <w:rsid w:val="00DD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80"/>
  </w:style>
  <w:style w:type="character" w:styleId="Hyperlink">
    <w:name w:val="Hyperlink"/>
    <w:basedOn w:val="DefaultParagraphFont"/>
    <w:uiPriority w:val="99"/>
    <w:unhideWhenUsed/>
    <w:rsid w:val="005076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321"/>
    <w:pPr>
      <w:bidi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4C3222D-B750-4321-B19D-B1C887A7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2</cp:revision>
  <dcterms:created xsi:type="dcterms:W3CDTF">2021-10-03T06:04:00Z</dcterms:created>
  <dcterms:modified xsi:type="dcterms:W3CDTF">2021-10-03T06:04:00Z</dcterms:modified>
</cp:coreProperties>
</file>